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BF" w:rsidRPr="009657A6" w:rsidRDefault="000F05BF" w:rsidP="000F05B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57A6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0F05BF" w:rsidRPr="009657A6" w:rsidRDefault="000F05BF" w:rsidP="000F05BF">
      <w:pPr>
        <w:suppressAutoHyphens/>
        <w:spacing w:after="0" w:line="240" w:lineRule="auto"/>
        <w:ind w:left="2552"/>
        <w:jc w:val="center"/>
        <w:rPr>
          <w:rFonts w:ascii="Arial" w:hAnsi="Arial" w:cs="Arial"/>
          <w:b/>
          <w:sz w:val="28"/>
          <w:szCs w:val="28"/>
        </w:rPr>
      </w:pPr>
      <w:r w:rsidRPr="009657A6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-510209</wp:posOffset>
            </wp:positionH>
            <wp:positionV relativeFrom="paragraph">
              <wp:posOffset>-407752</wp:posOffset>
            </wp:positionV>
            <wp:extent cx="2485611" cy="1979874"/>
            <wp:effectExtent l="19050" t="0" r="0" b="0"/>
            <wp:wrapNone/>
            <wp:docPr id="12" name="Рисунок 17" descr="Для светлого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ля светлого ф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611" cy="197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5BF" w:rsidRPr="009657A6" w:rsidRDefault="000F05BF" w:rsidP="000F05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657A6">
        <w:rPr>
          <w:rFonts w:ascii="Times New Roman" w:hAnsi="Times New Roman"/>
          <w:b/>
          <w:sz w:val="28"/>
          <w:szCs w:val="28"/>
        </w:rPr>
        <w:t>ГОРОДСКОЙ СОЦИАЛЬНО-ПРАВОВОЙ КОНКУРС</w:t>
      </w:r>
    </w:p>
    <w:p w:rsidR="000F05BF" w:rsidRPr="009657A6" w:rsidRDefault="000F05BF" w:rsidP="000F05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657A6">
        <w:rPr>
          <w:rFonts w:ascii="Times New Roman" w:hAnsi="Times New Roman"/>
          <w:b/>
          <w:sz w:val="28"/>
          <w:szCs w:val="28"/>
        </w:rPr>
        <w:t xml:space="preserve"> МОЛОДЕЖНЫХ ИНИЦИАТИВ </w:t>
      </w:r>
    </w:p>
    <w:p w:rsidR="000F05BF" w:rsidRPr="009657A6" w:rsidRDefault="000F05BF" w:rsidP="000F05BF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9657A6">
        <w:rPr>
          <w:rFonts w:ascii="Times New Roman" w:hAnsi="Times New Roman"/>
          <w:b/>
          <w:color w:val="FF0000"/>
          <w:sz w:val="28"/>
          <w:szCs w:val="28"/>
        </w:rPr>
        <w:t>«Мне НЕ всё равно!»</w:t>
      </w:r>
    </w:p>
    <w:p w:rsidR="000F05BF" w:rsidRPr="009657A6" w:rsidRDefault="000F05BF" w:rsidP="000F05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657A6">
        <w:rPr>
          <w:rFonts w:ascii="Times New Roman" w:hAnsi="Times New Roman"/>
          <w:b/>
          <w:sz w:val="28"/>
          <w:szCs w:val="28"/>
        </w:rPr>
        <w:t>научных и прикладных работ</w:t>
      </w:r>
    </w:p>
    <w:p w:rsidR="000F05BF" w:rsidRPr="009657A6" w:rsidRDefault="000F05BF" w:rsidP="000F05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657A6">
        <w:rPr>
          <w:rFonts w:ascii="Times New Roman" w:hAnsi="Times New Roman"/>
          <w:b/>
          <w:sz w:val="28"/>
          <w:szCs w:val="28"/>
        </w:rPr>
        <w:t xml:space="preserve">по обеспечению законности и противодействию коррупции </w:t>
      </w:r>
    </w:p>
    <w:p w:rsidR="000F05BF" w:rsidRPr="009657A6" w:rsidRDefault="000F05BF" w:rsidP="000F05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657A6">
        <w:rPr>
          <w:rFonts w:ascii="Times New Roman" w:hAnsi="Times New Roman"/>
          <w:b/>
          <w:sz w:val="28"/>
          <w:szCs w:val="28"/>
        </w:rPr>
        <w:t>на кубок Прокуратуры города Таганрога</w:t>
      </w:r>
    </w:p>
    <w:p w:rsidR="000F05BF" w:rsidRPr="009657A6" w:rsidRDefault="000F05BF" w:rsidP="000F05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657A6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9657A6">
        <w:rPr>
          <w:rFonts w:ascii="Times New Roman" w:hAnsi="Times New Roman"/>
          <w:b/>
          <w:sz w:val="28"/>
          <w:szCs w:val="28"/>
        </w:rPr>
        <w:t>приурочен</w:t>
      </w:r>
      <w:proofErr w:type="gramEnd"/>
      <w:r w:rsidRPr="009657A6">
        <w:rPr>
          <w:rFonts w:ascii="Times New Roman" w:hAnsi="Times New Roman"/>
          <w:b/>
          <w:sz w:val="28"/>
          <w:szCs w:val="28"/>
        </w:rPr>
        <w:t xml:space="preserve"> к 325-летию города Таганрога и 30-летию </w:t>
      </w:r>
      <w:proofErr w:type="spellStart"/>
      <w:r w:rsidRPr="009657A6">
        <w:rPr>
          <w:rFonts w:ascii="Times New Roman" w:hAnsi="Times New Roman"/>
          <w:b/>
          <w:sz w:val="28"/>
          <w:szCs w:val="28"/>
        </w:rPr>
        <w:t>ТИУиЭ</w:t>
      </w:r>
      <w:proofErr w:type="spellEnd"/>
      <w:r w:rsidRPr="009657A6">
        <w:rPr>
          <w:rFonts w:ascii="Times New Roman" w:hAnsi="Times New Roman"/>
          <w:b/>
          <w:sz w:val="28"/>
          <w:szCs w:val="28"/>
        </w:rPr>
        <w:t>)</w:t>
      </w:r>
    </w:p>
    <w:p w:rsidR="000F05BF" w:rsidRPr="009657A6" w:rsidRDefault="000F05BF" w:rsidP="000F05BF">
      <w:pPr>
        <w:suppressAutoHyphens/>
        <w:spacing w:after="0" w:line="240" w:lineRule="auto"/>
        <w:ind w:left="2552"/>
        <w:jc w:val="center"/>
        <w:rPr>
          <w:rFonts w:ascii="Arial" w:hAnsi="Arial" w:cs="Arial"/>
          <w:b/>
          <w:sz w:val="28"/>
          <w:szCs w:val="28"/>
        </w:rPr>
      </w:pPr>
    </w:p>
    <w:p w:rsidR="000F05BF" w:rsidRPr="009657A6" w:rsidRDefault="000F05BF" w:rsidP="000F05BF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F05BF" w:rsidRPr="009657A6" w:rsidRDefault="000F05BF" w:rsidP="000F05BF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F05BF" w:rsidRPr="009657A6" w:rsidRDefault="000F05BF" w:rsidP="000F05BF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6"/>
        <w:tblW w:w="0" w:type="auto"/>
        <w:jc w:val="center"/>
        <w:tblInd w:w="-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2"/>
        <w:gridCol w:w="3825"/>
        <w:gridCol w:w="3291"/>
      </w:tblGrid>
      <w:tr w:rsidR="000F05BF" w:rsidRPr="009657A6" w:rsidTr="00406CE4">
        <w:trPr>
          <w:trHeight w:val="2871"/>
          <w:jc w:val="center"/>
        </w:trPr>
        <w:tc>
          <w:tcPr>
            <w:tcW w:w="2772" w:type="dxa"/>
            <w:vAlign w:val="center"/>
          </w:tcPr>
          <w:p w:rsidR="000F05BF" w:rsidRPr="009657A6" w:rsidRDefault="000F05BF" w:rsidP="00406CE4">
            <w:pPr>
              <w:suppressAutoHyphens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57A6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75795" cy="1769584"/>
                  <wp:effectExtent l="19050" t="0" r="0" b="0"/>
                  <wp:docPr id="13" name="Рисунок 11" descr="C:\Users\Настя\Downloads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Настя\Downloads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590" cy="1770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  <w:vAlign w:val="center"/>
          </w:tcPr>
          <w:p w:rsidR="000F05BF" w:rsidRPr="009657A6" w:rsidRDefault="000F05BF" w:rsidP="00406CE4">
            <w:pPr>
              <w:suppressAutoHyphens/>
              <w:jc w:val="center"/>
              <w:rPr>
                <w:sz w:val="28"/>
                <w:szCs w:val="28"/>
              </w:rPr>
            </w:pPr>
            <w:r w:rsidRPr="009657A6">
              <w:rPr>
                <w:noProof/>
                <w:sz w:val="28"/>
                <w:szCs w:val="28"/>
              </w:rPr>
              <w:drawing>
                <wp:inline distT="0" distB="0" distL="0" distR="0">
                  <wp:extent cx="966911" cy="1258915"/>
                  <wp:effectExtent l="19050" t="0" r="4639" b="0"/>
                  <wp:docPr id="14" name="Рисунок 15" descr="Герб г. Таганр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ерб г. Таганр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845" cy="1264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5BF" w:rsidRPr="009657A6" w:rsidRDefault="000F05BF" w:rsidP="00406CE4">
            <w:pPr>
              <w:suppressAutoHyphens/>
              <w:jc w:val="center"/>
              <w:rPr>
                <w:rStyle w:val="a7"/>
                <w:rFonts w:ascii="Georgia" w:hAnsi="Georgia" w:cs="Helvetica"/>
                <w:b/>
                <w:color w:val="000099"/>
                <w:sz w:val="28"/>
                <w:szCs w:val="28"/>
                <w:shd w:val="clear" w:color="auto" w:fill="FFFFFF"/>
              </w:rPr>
            </w:pPr>
            <w:r w:rsidRPr="009657A6">
              <w:rPr>
                <w:rStyle w:val="a7"/>
                <w:rFonts w:ascii="Georgia" w:hAnsi="Georgia" w:cs="Helvetica"/>
                <w:b/>
                <w:color w:val="000099"/>
                <w:sz w:val="28"/>
                <w:szCs w:val="28"/>
                <w:shd w:val="clear" w:color="auto" w:fill="FFFFFF"/>
              </w:rPr>
              <w:t xml:space="preserve">К 325-летию </w:t>
            </w:r>
          </w:p>
          <w:p w:rsidR="000F05BF" w:rsidRPr="009657A6" w:rsidRDefault="000F05BF" w:rsidP="00406CE4">
            <w:pPr>
              <w:suppressAutoHyphens/>
              <w:jc w:val="center"/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  <w:r w:rsidRPr="009657A6">
              <w:rPr>
                <w:rStyle w:val="a7"/>
                <w:rFonts w:ascii="Georgia" w:hAnsi="Georgia" w:cs="Helvetica"/>
                <w:b/>
                <w:color w:val="000099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9657A6">
              <w:rPr>
                <w:rStyle w:val="a7"/>
                <w:rFonts w:ascii="Georgia" w:hAnsi="Georgia" w:cs="Helvetica"/>
                <w:b/>
                <w:color w:val="000099"/>
                <w:sz w:val="28"/>
                <w:szCs w:val="28"/>
                <w:shd w:val="clear" w:color="auto" w:fill="FFFFFF"/>
              </w:rPr>
              <w:t>.Т</w:t>
            </w:r>
            <w:proofErr w:type="gramEnd"/>
            <w:r w:rsidRPr="009657A6">
              <w:rPr>
                <w:rStyle w:val="a7"/>
                <w:rFonts w:ascii="Georgia" w:hAnsi="Georgia" w:cs="Helvetica"/>
                <w:b/>
                <w:color w:val="000099"/>
                <w:sz w:val="28"/>
                <w:szCs w:val="28"/>
                <w:shd w:val="clear" w:color="auto" w:fill="FFFFFF"/>
              </w:rPr>
              <w:t>аганрога</w:t>
            </w:r>
          </w:p>
        </w:tc>
        <w:tc>
          <w:tcPr>
            <w:tcW w:w="2631" w:type="dxa"/>
            <w:vAlign w:val="center"/>
          </w:tcPr>
          <w:p w:rsidR="000F05BF" w:rsidRPr="009657A6" w:rsidRDefault="000F05BF" w:rsidP="00406CE4">
            <w:pPr>
              <w:suppressAutoHyphens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9657A6">
              <w:rPr>
                <w:noProof/>
                <w:sz w:val="28"/>
                <w:szCs w:val="28"/>
              </w:rPr>
              <w:drawing>
                <wp:inline distT="0" distB="0" distL="0" distR="0">
                  <wp:extent cx="1933052" cy="1852654"/>
                  <wp:effectExtent l="19050" t="0" r="0" b="0"/>
                  <wp:docPr id="4" name="Рисунок 4" descr="https://epp.genproc.gov.ru/documents/1664002/1691794/emblem_big%281%29.PNG/6a6cc67d-96c8-97ca-eb2e-9fa0820623f3?t=1550581315157&amp;imagePreview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pp.genproc.gov.ru/documents/1664002/1691794/emblem_big%281%29.PNG/6a6cc67d-96c8-97ca-eb2e-9fa0820623f3?t=1550581315157&amp;imagePreview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67" cy="1856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05BF" w:rsidRPr="009657A6" w:rsidRDefault="000F05BF" w:rsidP="000F05BF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F05BF" w:rsidRPr="009657A6" w:rsidRDefault="000F05BF" w:rsidP="000F05B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7A6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0F05BF" w:rsidRPr="009657A6" w:rsidRDefault="000F05BF" w:rsidP="000F05BF">
      <w:pPr>
        <w:jc w:val="both"/>
        <w:rPr>
          <w:rFonts w:ascii="Times New Roman" w:hAnsi="Times New Roman"/>
          <w:b/>
          <w:sz w:val="28"/>
          <w:szCs w:val="28"/>
        </w:rPr>
      </w:pPr>
    </w:p>
    <w:p w:rsidR="000F05BF" w:rsidRPr="009657A6" w:rsidRDefault="000F05BF" w:rsidP="000F05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57A6">
        <w:rPr>
          <w:rFonts w:ascii="Times New Roman" w:hAnsi="Times New Roman"/>
          <w:sz w:val="28"/>
          <w:szCs w:val="28"/>
        </w:rPr>
        <w:t>Городской социально-правовой конкурс молодежных инициатив «Мне НЕ всё равно!» научных и прикладных работ по обеспечению законности и противодействию коррупции на кубок Прокуратуры города Таганрога проводится в научно-социальном партнерстве Таганрогского института управления и экономики (</w:t>
      </w:r>
      <w:proofErr w:type="spellStart"/>
      <w:r w:rsidRPr="009657A6">
        <w:rPr>
          <w:rFonts w:ascii="Times New Roman" w:hAnsi="Times New Roman"/>
          <w:sz w:val="28"/>
          <w:szCs w:val="28"/>
        </w:rPr>
        <w:t>ТИУиЭ</w:t>
      </w:r>
      <w:proofErr w:type="spellEnd"/>
      <w:r w:rsidRPr="009657A6">
        <w:rPr>
          <w:rFonts w:ascii="Times New Roman" w:hAnsi="Times New Roman"/>
          <w:sz w:val="28"/>
          <w:szCs w:val="28"/>
        </w:rPr>
        <w:t xml:space="preserve">), Администрации города Таганрога и Прокуратуры города Таганрога и приурочен к 325-летию города Таганрога и 30-летию </w:t>
      </w:r>
      <w:proofErr w:type="spellStart"/>
      <w:r w:rsidRPr="009657A6">
        <w:rPr>
          <w:rFonts w:ascii="Times New Roman" w:hAnsi="Times New Roman"/>
          <w:sz w:val="28"/>
          <w:szCs w:val="28"/>
        </w:rPr>
        <w:t>ТИУиЭ</w:t>
      </w:r>
      <w:proofErr w:type="spellEnd"/>
      <w:r w:rsidRPr="009657A6">
        <w:rPr>
          <w:rFonts w:ascii="Times New Roman" w:hAnsi="Times New Roman"/>
          <w:sz w:val="28"/>
          <w:szCs w:val="28"/>
        </w:rPr>
        <w:t>.</w:t>
      </w:r>
    </w:p>
    <w:p w:rsidR="000F05BF" w:rsidRPr="009657A6" w:rsidRDefault="000F05BF" w:rsidP="000F05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57A6">
        <w:rPr>
          <w:rFonts w:ascii="Times New Roman" w:hAnsi="Times New Roman"/>
          <w:sz w:val="28"/>
          <w:szCs w:val="28"/>
        </w:rPr>
        <w:t>Таганрогский институт управления и экономики совместно с организаторами-партнерами приглашает представителей обучающейся молодежи (в возрасте от 14 до 25 лет) и их научных руководителей (педагоги, кураторы, преподаватели, научные работники)</w:t>
      </w:r>
      <w:r w:rsidRPr="009657A6">
        <w:rPr>
          <w:sz w:val="28"/>
          <w:szCs w:val="28"/>
        </w:rPr>
        <w:t xml:space="preserve"> </w:t>
      </w:r>
      <w:r w:rsidRPr="009657A6">
        <w:rPr>
          <w:rFonts w:ascii="Times New Roman" w:hAnsi="Times New Roman"/>
          <w:sz w:val="28"/>
          <w:szCs w:val="28"/>
        </w:rPr>
        <w:t xml:space="preserve">принять участие в Городском социально-правовом конкурсе молодежных инициатив «Мне НЕ всё равно!» научных и прикладных работ по обеспечению законности и противодействию коррупции на кубок Прокуратуры города Таганрога. </w:t>
      </w:r>
      <w:proofErr w:type="gramEnd"/>
    </w:p>
    <w:p w:rsidR="000F05BF" w:rsidRPr="009657A6" w:rsidRDefault="000F05BF" w:rsidP="000F05B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5BF" w:rsidRPr="009657A6" w:rsidRDefault="000F05BF" w:rsidP="000F05B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7A6">
        <w:rPr>
          <w:rFonts w:ascii="Times New Roman" w:hAnsi="Times New Roman"/>
          <w:b/>
          <w:sz w:val="28"/>
          <w:szCs w:val="28"/>
        </w:rPr>
        <w:t xml:space="preserve">Место проведения: Таганрогский институт управления и экономики, </w:t>
      </w:r>
    </w:p>
    <w:p w:rsidR="000F05BF" w:rsidRPr="009657A6" w:rsidRDefault="000F05BF" w:rsidP="000F05B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7A6">
        <w:rPr>
          <w:rFonts w:ascii="Times New Roman" w:hAnsi="Times New Roman"/>
          <w:b/>
          <w:sz w:val="28"/>
          <w:szCs w:val="28"/>
        </w:rPr>
        <w:t xml:space="preserve">г. Таганрог, ул. </w:t>
      </w:r>
      <w:proofErr w:type="gramStart"/>
      <w:r w:rsidRPr="009657A6">
        <w:rPr>
          <w:rFonts w:ascii="Times New Roman" w:hAnsi="Times New Roman"/>
          <w:b/>
          <w:sz w:val="28"/>
          <w:szCs w:val="28"/>
        </w:rPr>
        <w:t>Петровская</w:t>
      </w:r>
      <w:proofErr w:type="gramEnd"/>
      <w:r w:rsidRPr="009657A6">
        <w:rPr>
          <w:rFonts w:ascii="Times New Roman" w:hAnsi="Times New Roman"/>
          <w:b/>
          <w:sz w:val="28"/>
          <w:szCs w:val="28"/>
        </w:rPr>
        <w:t>, 45</w:t>
      </w:r>
    </w:p>
    <w:p w:rsidR="000F05BF" w:rsidRPr="009657A6" w:rsidRDefault="000F05BF" w:rsidP="000F05B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7A6">
        <w:rPr>
          <w:rFonts w:ascii="Times New Roman" w:hAnsi="Times New Roman"/>
          <w:b/>
          <w:sz w:val="28"/>
          <w:szCs w:val="28"/>
        </w:rPr>
        <w:lastRenderedPageBreak/>
        <w:t>Контрольные даты Конкурса:</w:t>
      </w:r>
    </w:p>
    <w:p w:rsidR="000F05BF" w:rsidRPr="009657A6" w:rsidRDefault="000F05BF" w:rsidP="000F05B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5BF" w:rsidRPr="009657A6" w:rsidRDefault="000F05BF" w:rsidP="000F05BF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657A6">
        <w:rPr>
          <w:rFonts w:ascii="Times New Roman" w:hAnsi="Times New Roman"/>
          <w:b/>
          <w:sz w:val="28"/>
          <w:szCs w:val="28"/>
        </w:rPr>
        <w:t xml:space="preserve">Научно-методическая подготовка к конкурсу - </w:t>
      </w:r>
      <w:r w:rsidRPr="009657A6">
        <w:rPr>
          <w:rFonts w:ascii="Times New Roman" w:hAnsi="Times New Roman"/>
          <w:sz w:val="28"/>
          <w:szCs w:val="28"/>
        </w:rPr>
        <w:t xml:space="preserve">научно-методический семинар «Научные и прикладные инициативы молодежи Таганрога: тенденции и перспективы» </w:t>
      </w:r>
      <w:r w:rsidRPr="009657A6">
        <w:rPr>
          <w:rFonts w:ascii="Times New Roman" w:hAnsi="Times New Roman"/>
          <w:b/>
          <w:sz w:val="28"/>
          <w:szCs w:val="28"/>
        </w:rPr>
        <w:t>(для научных руководителей)</w:t>
      </w:r>
      <w:r w:rsidRPr="009657A6">
        <w:rPr>
          <w:rFonts w:ascii="Times New Roman" w:hAnsi="Times New Roman"/>
          <w:sz w:val="28"/>
          <w:szCs w:val="28"/>
        </w:rPr>
        <w:t xml:space="preserve"> - 22 сентября 2023 года в 15:00 по адресу: ул. Петровская, 45, актовый зал </w:t>
      </w:r>
      <w:proofErr w:type="spellStart"/>
      <w:r w:rsidRPr="009657A6">
        <w:rPr>
          <w:rFonts w:ascii="Times New Roman" w:hAnsi="Times New Roman"/>
          <w:sz w:val="28"/>
          <w:szCs w:val="28"/>
        </w:rPr>
        <w:t>ТИУиЭ</w:t>
      </w:r>
      <w:proofErr w:type="spellEnd"/>
      <w:r w:rsidRPr="009657A6">
        <w:rPr>
          <w:rFonts w:ascii="Times New Roman" w:hAnsi="Times New Roman"/>
          <w:sz w:val="28"/>
          <w:szCs w:val="28"/>
        </w:rPr>
        <w:t xml:space="preserve"> (предварительная регистрация на мероприятие до 21.09.2023).</w:t>
      </w:r>
    </w:p>
    <w:p w:rsidR="000F05BF" w:rsidRPr="009657A6" w:rsidRDefault="000F05BF" w:rsidP="000F05BF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657A6">
        <w:rPr>
          <w:rFonts w:ascii="Times New Roman" w:hAnsi="Times New Roman"/>
          <w:b/>
          <w:sz w:val="28"/>
          <w:szCs w:val="28"/>
        </w:rPr>
        <w:t>Старт конкурса</w:t>
      </w:r>
      <w:r w:rsidRPr="009657A6">
        <w:rPr>
          <w:rFonts w:ascii="Times New Roman" w:hAnsi="Times New Roman"/>
          <w:sz w:val="28"/>
          <w:szCs w:val="28"/>
        </w:rPr>
        <w:t xml:space="preserve"> – 1 октября 2023 года.</w:t>
      </w:r>
      <w:r w:rsidRPr="009657A6">
        <w:rPr>
          <w:rFonts w:ascii="Times New Roman" w:hAnsi="Times New Roman"/>
          <w:sz w:val="28"/>
          <w:szCs w:val="28"/>
        </w:rPr>
        <w:tab/>
      </w:r>
      <w:r w:rsidRPr="009657A6">
        <w:rPr>
          <w:rFonts w:ascii="Times New Roman" w:hAnsi="Times New Roman"/>
          <w:sz w:val="28"/>
          <w:szCs w:val="28"/>
        </w:rPr>
        <w:br/>
      </w:r>
      <w:r w:rsidRPr="009657A6">
        <w:rPr>
          <w:rFonts w:ascii="Times New Roman" w:hAnsi="Times New Roman"/>
          <w:b/>
          <w:sz w:val="28"/>
          <w:szCs w:val="28"/>
        </w:rPr>
        <w:t>Последний срок приёма работ на конкурс</w:t>
      </w:r>
      <w:r w:rsidRPr="009657A6">
        <w:rPr>
          <w:rFonts w:ascii="Times New Roman" w:hAnsi="Times New Roman"/>
          <w:sz w:val="28"/>
          <w:szCs w:val="28"/>
        </w:rPr>
        <w:t xml:space="preserve">  – 1 декабря 2023 года.</w:t>
      </w:r>
    </w:p>
    <w:p w:rsidR="000F05BF" w:rsidRPr="009657A6" w:rsidRDefault="000F05BF" w:rsidP="000F05B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657A6">
        <w:rPr>
          <w:rFonts w:ascii="Times New Roman" w:hAnsi="Times New Roman"/>
          <w:b/>
          <w:sz w:val="28"/>
          <w:szCs w:val="28"/>
        </w:rPr>
        <w:t>Итоговые мероприятия, работа оргкомитета, оценка конкурсных проектов</w:t>
      </w:r>
      <w:r w:rsidRPr="009657A6">
        <w:rPr>
          <w:rFonts w:ascii="Times New Roman" w:hAnsi="Times New Roman"/>
          <w:sz w:val="28"/>
          <w:szCs w:val="28"/>
        </w:rPr>
        <w:t xml:space="preserve"> – 02.12.2023 - 14.01.2024.</w:t>
      </w:r>
    </w:p>
    <w:p w:rsidR="000F05BF" w:rsidRPr="009657A6" w:rsidRDefault="000F05BF" w:rsidP="000F05B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657A6">
        <w:rPr>
          <w:rFonts w:ascii="Times New Roman" w:hAnsi="Times New Roman"/>
          <w:b/>
          <w:sz w:val="28"/>
          <w:szCs w:val="28"/>
        </w:rPr>
        <w:t>Церемония награждения победителей</w:t>
      </w:r>
      <w:r w:rsidRPr="009657A6">
        <w:rPr>
          <w:rFonts w:ascii="Times New Roman" w:hAnsi="Times New Roman"/>
          <w:sz w:val="28"/>
          <w:szCs w:val="28"/>
        </w:rPr>
        <w:t xml:space="preserve"> - 15.01.2024. Место: Таганрогский институт управления и экономики, ул. </w:t>
      </w:r>
      <w:proofErr w:type="gramStart"/>
      <w:r w:rsidRPr="009657A6">
        <w:rPr>
          <w:rFonts w:ascii="Times New Roman" w:hAnsi="Times New Roman"/>
          <w:sz w:val="28"/>
          <w:szCs w:val="28"/>
        </w:rPr>
        <w:t>Петровская</w:t>
      </w:r>
      <w:proofErr w:type="gramEnd"/>
      <w:r w:rsidRPr="009657A6">
        <w:rPr>
          <w:rFonts w:ascii="Times New Roman" w:hAnsi="Times New Roman"/>
          <w:sz w:val="28"/>
          <w:szCs w:val="28"/>
        </w:rPr>
        <w:t xml:space="preserve">, 45, актовый зал </w:t>
      </w:r>
      <w:proofErr w:type="spellStart"/>
      <w:r w:rsidRPr="009657A6">
        <w:rPr>
          <w:rFonts w:ascii="Times New Roman" w:hAnsi="Times New Roman"/>
          <w:sz w:val="28"/>
          <w:szCs w:val="28"/>
        </w:rPr>
        <w:t>ТИУиЭ</w:t>
      </w:r>
      <w:proofErr w:type="spellEnd"/>
      <w:r w:rsidRPr="009657A6">
        <w:rPr>
          <w:rFonts w:ascii="Times New Roman" w:hAnsi="Times New Roman"/>
          <w:sz w:val="28"/>
          <w:szCs w:val="28"/>
        </w:rPr>
        <w:t>, 15:00.</w:t>
      </w:r>
    </w:p>
    <w:p w:rsidR="000F05BF" w:rsidRPr="009657A6" w:rsidRDefault="000F05BF" w:rsidP="000F05B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57A6">
        <w:rPr>
          <w:rFonts w:ascii="Times New Roman" w:hAnsi="Times New Roman"/>
          <w:b/>
          <w:sz w:val="28"/>
          <w:szCs w:val="28"/>
        </w:rPr>
        <w:t>Цели конкурса:</w:t>
      </w:r>
      <w:r w:rsidRPr="009657A6">
        <w:rPr>
          <w:rFonts w:ascii="Times New Roman" w:hAnsi="Times New Roman"/>
          <w:sz w:val="28"/>
          <w:szCs w:val="28"/>
        </w:rPr>
        <w:t xml:space="preserve"> - способствование формированию нового поколения юристов, управленцев, сотрудников правоохранительных органов, государственных и муниципальных служащих, специалистов в области противодействия коррупции и обеспечения законности на территории России; - привлечение внимания городской и областной общественности, государственных и муниципальных органов к проблемам обеспечения законности и противодействия коррупции в России; - содействие формированию правовой культуры в России и борьба с правовым нигилизмом в молодежной среде;</w:t>
      </w:r>
      <w:proofErr w:type="gramEnd"/>
      <w:r w:rsidRPr="009657A6">
        <w:rPr>
          <w:rFonts w:ascii="Times New Roman" w:hAnsi="Times New Roman"/>
          <w:sz w:val="28"/>
          <w:szCs w:val="28"/>
        </w:rPr>
        <w:t xml:space="preserve"> - выявление и продвижение интеллектуальных инициатив молодёжи, представляющих потенциальный интерес и значимость для российского государства с точки зрения развития правовой и научной мысли.</w:t>
      </w:r>
    </w:p>
    <w:p w:rsidR="000F05BF" w:rsidRPr="009657A6" w:rsidRDefault="000F05BF" w:rsidP="000F05B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657A6">
        <w:rPr>
          <w:rFonts w:ascii="Times New Roman" w:hAnsi="Times New Roman"/>
          <w:b/>
          <w:sz w:val="28"/>
          <w:szCs w:val="28"/>
        </w:rPr>
        <w:t>Участие в конкурсе.</w:t>
      </w:r>
      <w:r w:rsidRPr="009657A6">
        <w:rPr>
          <w:rFonts w:ascii="Times New Roman" w:hAnsi="Times New Roman"/>
          <w:sz w:val="28"/>
          <w:szCs w:val="28"/>
        </w:rPr>
        <w:t xml:space="preserve"> К участию в Конкурсе приглашаются студенты высших (бакалавры, магистранты) учебных заведений, учебных заведений среднего профессионального образования, а также школьники 9-11 классов. Конкурс является городским, участник (группа участников) должен быть горожанином города Таганрога, возраст участников 14 - 25 лет. </w:t>
      </w:r>
    </w:p>
    <w:p w:rsidR="000F05BF" w:rsidRPr="009657A6" w:rsidRDefault="000F05BF" w:rsidP="000F05B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657A6">
        <w:rPr>
          <w:rFonts w:ascii="Times New Roman" w:hAnsi="Times New Roman"/>
          <w:b/>
          <w:sz w:val="28"/>
          <w:szCs w:val="28"/>
        </w:rPr>
        <w:t>Научный руководитель участника конкурса.</w:t>
      </w:r>
      <w:r w:rsidRPr="009657A6">
        <w:rPr>
          <w:rFonts w:ascii="Times New Roman" w:hAnsi="Times New Roman"/>
          <w:sz w:val="28"/>
          <w:szCs w:val="28"/>
        </w:rPr>
        <w:t xml:space="preserve"> У участника (группы участников) конкурса должен быть научный руководитель конкурсного проекта (куратор группы, классный руководитель, педагог, преподаватель). Научный руководитель наставляет участника, проверяет его работу и несет ответственность за её содержание и оригинальность. </w:t>
      </w:r>
    </w:p>
    <w:p w:rsidR="000F05BF" w:rsidRPr="009657A6" w:rsidRDefault="000F05BF" w:rsidP="000F05B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57A6">
        <w:rPr>
          <w:rFonts w:ascii="Times New Roman" w:hAnsi="Times New Roman"/>
          <w:sz w:val="28"/>
          <w:szCs w:val="28"/>
        </w:rPr>
        <w:t xml:space="preserve">С целью надлежащей подготовки к конкурсу </w:t>
      </w:r>
      <w:r w:rsidRPr="009657A6">
        <w:rPr>
          <w:rFonts w:ascii="Times New Roman" w:hAnsi="Times New Roman"/>
          <w:b/>
          <w:sz w:val="28"/>
          <w:szCs w:val="28"/>
        </w:rPr>
        <w:t>22 сентября 2023 года в 15:00</w:t>
      </w:r>
      <w:r w:rsidRPr="009657A6">
        <w:rPr>
          <w:rFonts w:ascii="Times New Roman" w:hAnsi="Times New Roman"/>
          <w:sz w:val="28"/>
          <w:szCs w:val="28"/>
        </w:rPr>
        <w:t xml:space="preserve"> на базе Таганрогского института управления и экономики для научных руководителей конкурсных проектов (педагогов, кураторов, преподавателей) </w:t>
      </w:r>
      <w:r w:rsidRPr="009657A6">
        <w:rPr>
          <w:rFonts w:ascii="Times New Roman" w:hAnsi="Times New Roman"/>
          <w:sz w:val="28"/>
          <w:szCs w:val="28"/>
        </w:rPr>
        <w:lastRenderedPageBreak/>
        <w:t xml:space="preserve">планируется проведение </w:t>
      </w:r>
      <w:r w:rsidRPr="009657A6">
        <w:rPr>
          <w:rFonts w:ascii="Times New Roman" w:hAnsi="Times New Roman"/>
          <w:b/>
          <w:sz w:val="28"/>
          <w:szCs w:val="28"/>
        </w:rPr>
        <w:t>научно-методического семинара «Научные и прикладные инициативы молодежи Таганрога: тенденции и перспективы»</w:t>
      </w:r>
      <w:r w:rsidRPr="009657A6">
        <w:rPr>
          <w:rFonts w:ascii="Times New Roman" w:hAnsi="Times New Roman"/>
          <w:sz w:val="28"/>
          <w:szCs w:val="28"/>
        </w:rPr>
        <w:t>, в рамках которого будут раскрыты вопросы организации проведения конкурса, а также вопросы участия молодежи Таганрога в научных мероприятиях организаций</w:t>
      </w:r>
      <w:proofErr w:type="gramEnd"/>
      <w:r w:rsidRPr="009657A6">
        <w:rPr>
          <w:rFonts w:ascii="Times New Roman" w:hAnsi="Times New Roman"/>
          <w:sz w:val="28"/>
          <w:szCs w:val="28"/>
        </w:rPr>
        <w:t xml:space="preserve"> - партнеров </w:t>
      </w:r>
      <w:proofErr w:type="spellStart"/>
      <w:r w:rsidRPr="009657A6">
        <w:rPr>
          <w:rFonts w:ascii="Times New Roman" w:hAnsi="Times New Roman"/>
          <w:sz w:val="28"/>
          <w:szCs w:val="28"/>
        </w:rPr>
        <w:t>ТИУиЭ</w:t>
      </w:r>
      <w:proofErr w:type="spellEnd"/>
      <w:r w:rsidRPr="009657A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657A6">
        <w:rPr>
          <w:rFonts w:ascii="Times New Roman" w:hAnsi="Times New Roman"/>
          <w:sz w:val="28"/>
          <w:szCs w:val="28"/>
        </w:rPr>
        <w:t xml:space="preserve">Для участия в научно-методическом семинаре «Научные и прикладные инициативы молодежи Таганрога: тенденции и перспективы», научным руководителям конкурсных проектов необходимо </w:t>
      </w:r>
      <w:r w:rsidRPr="009657A6">
        <w:rPr>
          <w:rFonts w:ascii="Times New Roman" w:hAnsi="Times New Roman"/>
          <w:b/>
          <w:sz w:val="28"/>
          <w:szCs w:val="28"/>
        </w:rPr>
        <w:t>до 21.09.2023</w:t>
      </w:r>
      <w:r w:rsidRPr="009657A6">
        <w:rPr>
          <w:rFonts w:ascii="Times New Roman" w:hAnsi="Times New Roman"/>
          <w:sz w:val="28"/>
          <w:szCs w:val="28"/>
        </w:rPr>
        <w:t xml:space="preserve"> предварительно зарегистрироваться по ссылке: </w:t>
      </w:r>
      <w:hyperlink r:id="rId8" w:history="1">
        <w:r w:rsidRPr="009657A6">
          <w:rPr>
            <w:rStyle w:val="a3"/>
            <w:rFonts w:ascii="Times New Roman" w:hAnsi="Times New Roman"/>
            <w:sz w:val="28"/>
            <w:szCs w:val="28"/>
          </w:rPr>
          <w:t>https://forms.yandex.ru/u/64ee0674d046881671b56db2</w:t>
        </w:r>
      </w:hyperlink>
      <w:r w:rsidRPr="009657A6">
        <w:rPr>
          <w:rFonts w:ascii="Times New Roman" w:hAnsi="Times New Roman"/>
          <w:sz w:val="28"/>
          <w:szCs w:val="28"/>
        </w:rPr>
        <w:t>. По итогу участия в Научно-методическом семинаре «Научные и прикладные инициативы молодежи Таганрога: тенденции и перспективы» выдается сертификат участника научного мероприятия (по желанию участника, в форме регистрации необходимо указать «да</w:t>
      </w:r>
      <w:proofErr w:type="gramEnd"/>
      <w:r w:rsidRPr="009657A6">
        <w:rPr>
          <w:rFonts w:ascii="Times New Roman" w:hAnsi="Times New Roman"/>
          <w:sz w:val="28"/>
          <w:szCs w:val="28"/>
        </w:rPr>
        <w:t xml:space="preserve">/нет»). Место проведения семинара: Таганрогский институт управления и экономики, ул. </w:t>
      </w:r>
      <w:proofErr w:type="gramStart"/>
      <w:r w:rsidRPr="009657A6">
        <w:rPr>
          <w:rFonts w:ascii="Times New Roman" w:hAnsi="Times New Roman"/>
          <w:sz w:val="28"/>
          <w:szCs w:val="28"/>
        </w:rPr>
        <w:t>Петровская</w:t>
      </w:r>
      <w:proofErr w:type="gramEnd"/>
      <w:r w:rsidRPr="009657A6">
        <w:rPr>
          <w:rFonts w:ascii="Times New Roman" w:hAnsi="Times New Roman"/>
          <w:sz w:val="28"/>
          <w:szCs w:val="28"/>
        </w:rPr>
        <w:t xml:space="preserve">, 45, актовый зал </w:t>
      </w:r>
      <w:proofErr w:type="spellStart"/>
      <w:r w:rsidRPr="009657A6">
        <w:rPr>
          <w:rFonts w:ascii="Times New Roman" w:hAnsi="Times New Roman"/>
          <w:sz w:val="28"/>
          <w:szCs w:val="28"/>
        </w:rPr>
        <w:t>ТИУиЭ</w:t>
      </w:r>
      <w:proofErr w:type="spellEnd"/>
      <w:r w:rsidRPr="009657A6">
        <w:rPr>
          <w:rFonts w:ascii="Times New Roman" w:hAnsi="Times New Roman"/>
          <w:sz w:val="28"/>
          <w:szCs w:val="28"/>
        </w:rPr>
        <w:t>.</w:t>
      </w:r>
    </w:p>
    <w:p w:rsidR="000F05BF" w:rsidRPr="009657A6" w:rsidRDefault="000F05BF" w:rsidP="000F05B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F05BF" w:rsidRPr="009657A6" w:rsidRDefault="000F05BF" w:rsidP="000F05BF">
      <w:pPr>
        <w:suppressAutoHyphens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657A6">
        <w:rPr>
          <w:rFonts w:ascii="Times New Roman" w:hAnsi="Times New Roman"/>
          <w:b/>
          <w:sz w:val="28"/>
          <w:szCs w:val="28"/>
        </w:rPr>
        <w:t xml:space="preserve">В рамках конкурса </w:t>
      </w:r>
      <w:r w:rsidRPr="009657A6">
        <w:rPr>
          <w:rFonts w:ascii="Times New Roman" w:hAnsi="Times New Roman"/>
          <w:b/>
          <w:bCs/>
          <w:sz w:val="28"/>
          <w:szCs w:val="28"/>
        </w:rPr>
        <w:t>представлены</w:t>
      </w:r>
      <w:r w:rsidRPr="009657A6">
        <w:rPr>
          <w:rFonts w:ascii="Times New Roman" w:hAnsi="Times New Roman"/>
          <w:b/>
          <w:sz w:val="28"/>
          <w:szCs w:val="28"/>
        </w:rPr>
        <w:t xml:space="preserve"> следующие номинации / темы /форматы:</w:t>
      </w:r>
    </w:p>
    <w:p w:rsidR="000F05BF" w:rsidRPr="009657A6" w:rsidRDefault="000F05BF" w:rsidP="000F05B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92"/>
        <w:gridCol w:w="3818"/>
        <w:gridCol w:w="3244"/>
      </w:tblGrid>
      <w:tr w:rsidR="000F05BF" w:rsidRPr="009657A6" w:rsidTr="00406CE4">
        <w:trPr>
          <w:tblHeader/>
        </w:trPr>
        <w:tc>
          <w:tcPr>
            <w:tcW w:w="2792" w:type="dxa"/>
          </w:tcPr>
          <w:p w:rsidR="000F05BF" w:rsidRPr="009657A6" w:rsidRDefault="000F05BF" w:rsidP="00406CE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7A6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3818" w:type="dxa"/>
          </w:tcPr>
          <w:p w:rsidR="000F05BF" w:rsidRPr="009657A6" w:rsidRDefault="000F05BF" w:rsidP="00406CE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7A6">
              <w:rPr>
                <w:rFonts w:ascii="Times New Roman" w:hAnsi="Times New Roman"/>
                <w:b/>
                <w:sz w:val="28"/>
                <w:szCs w:val="28"/>
              </w:rPr>
              <w:t>Темы в рамках номинации</w:t>
            </w:r>
          </w:p>
        </w:tc>
        <w:tc>
          <w:tcPr>
            <w:tcW w:w="3244" w:type="dxa"/>
          </w:tcPr>
          <w:p w:rsidR="000F05BF" w:rsidRPr="009657A6" w:rsidRDefault="000F05BF" w:rsidP="00406CE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7A6">
              <w:rPr>
                <w:rFonts w:ascii="Times New Roman" w:hAnsi="Times New Roman"/>
                <w:b/>
                <w:sz w:val="28"/>
                <w:szCs w:val="28"/>
              </w:rPr>
              <w:t>Формат участия</w:t>
            </w:r>
          </w:p>
        </w:tc>
      </w:tr>
      <w:tr w:rsidR="000F05BF" w:rsidRPr="009657A6" w:rsidTr="00406CE4">
        <w:tc>
          <w:tcPr>
            <w:tcW w:w="2792" w:type="dxa"/>
          </w:tcPr>
          <w:p w:rsidR="000F05BF" w:rsidRPr="009657A6" w:rsidRDefault="000F05BF" w:rsidP="00406CE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657A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Номинация № 1 </w:t>
            </w:r>
          </w:p>
          <w:p w:rsidR="000F05BF" w:rsidRPr="009657A6" w:rsidRDefault="000F05BF" w:rsidP="00406CE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57A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«Град Петра </w:t>
            </w:r>
            <w:r w:rsidRPr="009657A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9657A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на страже закона»</w:t>
            </w:r>
          </w:p>
        </w:tc>
        <w:tc>
          <w:tcPr>
            <w:tcW w:w="3818" w:type="dxa"/>
          </w:tcPr>
          <w:p w:rsidR="000F05BF" w:rsidRPr="009657A6" w:rsidRDefault="000F05BF" w:rsidP="00406C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657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Тема 1.1. «Великие дела  Петра </w:t>
            </w:r>
            <w:r w:rsidRPr="009657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9657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реформатора. Император на страже закона».</w:t>
            </w:r>
          </w:p>
          <w:p w:rsidR="000F05BF" w:rsidRPr="009657A6" w:rsidRDefault="000F05BF" w:rsidP="00406C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F05BF" w:rsidRPr="009657A6" w:rsidRDefault="000F05BF" w:rsidP="00406C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657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Тема 1.2. «Император Петр I - основатель прокуратуры России».</w:t>
            </w:r>
          </w:p>
          <w:p w:rsidR="000F05BF" w:rsidRPr="009657A6" w:rsidRDefault="000F05BF" w:rsidP="00406C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F05BF" w:rsidRPr="009657A6" w:rsidRDefault="000F05BF" w:rsidP="00406C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657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Тема 1.3. «Петр </w:t>
            </w:r>
            <w:r w:rsidRPr="009657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9657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основатель Таганрога. Становление Прокуратуры Таганрога и городских правоохранительных органов».</w:t>
            </w:r>
          </w:p>
          <w:p w:rsidR="000F05BF" w:rsidRPr="009657A6" w:rsidRDefault="000F05BF" w:rsidP="00406CE4">
            <w:pPr>
              <w:suppressAutoHyphens/>
              <w:spacing w:after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44" w:type="dxa"/>
          </w:tcPr>
          <w:p w:rsidR="000F05BF" w:rsidRPr="009657A6" w:rsidRDefault="000F05BF" w:rsidP="00406C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A6">
              <w:rPr>
                <w:rFonts w:ascii="Times New Roman" w:hAnsi="Times New Roman"/>
                <w:sz w:val="28"/>
                <w:szCs w:val="28"/>
              </w:rPr>
              <w:t>Создание социально-исторического видеоролика.</w:t>
            </w:r>
          </w:p>
          <w:p w:rsidR="000F05BF" w:rsidRPr="009657A6" w:rsidRDefault="000F05BF" w:rsidP="00406C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A6">
              <w:rPr>
                <w:rFonts w:ascii="Times New Roman" w:hAnsi="Times New Roman"/>
                <w:sz w:val="28"/>
                <w:szCs w:val="28"/>
              </w:rPr>
              <w:t>Видеоролик должен соответствовать следующим техническим требованиям: DVD в формате AVI, MP4 или аналогичном, длительность - не более 5 минут; размер - не более 500 МВ; минимальное качество: 44 кГц, 16 Кбит/</w:t>
            </w:r>
            <w:proofErr w:type="spellStart"/>
            <w:r w:rsidRPr="009657A6">
              <w:rPr>
                <w:rFonts w:ascii="Times New Roman" w:hAnsi="Times New Roman"/>
                <w:sz w:val="28"/>
                <w:szCs w:val="28"/>
              </w:rPr>
              <w:t>c</w:t>
            </w:r>
            <w:proofErr w:type="spellEnd"/>
            <w:r w:rsidRPr="009657A6">
              <w:rPr>
                <w:rFonts w:ascii="Times New Roman" w:hAnsi="Times New Roman"/>
                <w:sz w:val="28"/>
                <w:szCs w:val="28"/>
              </w:rPr>
              <w:t>, стерео (и выше).</w:t>
            </w:r>
          </w:p>
        </w:tc>
      </w:tr>
      <w:tr w:rsidR="000F05BF" w:rsidRPr="009657A6" w:rsidTr="00406CE4">
        <w:tc>
          <w:tcPr>
            <w:tcW w:w="2792" w:type="dxa"/>
          </w:tcPr>
          <w:p w:rsidR="000F05BF" w:rsidRPr="009657A6" w:rsidRDefault="000F05BF" w:rsidP="00406C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7A6"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 № 2 «Нестандартный </w:t>
            </w:r>
            <w:r w:rsidRPr="009657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подход. Взгляд молодых»</w:t>
            </w:r>
          </w:p>
          <w:p w:rsidR="000F05BF" w:rsidRPr="009657A6" w:rsidRDefault="000F05BF" w:rsidP="00406CE4">
            <w:pPr>
              <w:suppressAutoHyphens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818" w:type="dxa"/>
          </w:tcPr>
          <w:p w:rsidR="000F05BF" w:rsidRPr="009657A6" w:rsidRDefault="000F05BF" w:rsidP="00406CE4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темы вариативны на усмотрения автора, но в </w:t>
            </w:r>
            <w:r w:rsidRPr="009657A6">
              <w:rPr>
                <w:rFonts w:ascii="Times New Roman" w:hAnsi="Times New Roman"/>
                <w:sz w:val="28"/>
                <w:szCs w:val="28"/>
              </w:rPr>
              <w:lastRenderedPageBreak/>
              <w:t>рамках номинации</w:t>
            </w:r>
          </w:p>
        </w:tc>
        <w:tc>
          <w:tcPr>
            <w:tcW w:w="3244" w:type="dxa"/>
          </w:tcPr>
          <w:p w:rsidR="000F05BF" w:rsidRPr="009657A6" w:rsidRDefault="000F05BF" w:rsidP="00406C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Подготовка аналитического эссе на </w:t>
            </w:r>
            <w:r w:rsidRPr="009657A6">
              <w:rPr>
                <w:rFonts w:ascii="Times New Roman" w:hAnsi="Times New Roman"/>
                <w:sz w:val="28"/>
                <w:szCs w:val="28"/>
              </w:rPr>
              <w:lastRenderedPageBreak/>
              <w:t>тему актуальных и нестандартных (незадекларированных в законодательстве РФ) методов противодействия коррупции и другим видам преступной деятельности (например, противодействие наркотикам, экстремизму, терроризму в молодежной среде) и участия обучающейся молодежи в превенции (предупреждении) преступности.</w:t>
            </w:r>
          </w:p>
          <w:p w:rsidR="000F05BF" w:rsidRPr="009657A6" w:rsidRDefault="000F05BF" w:rsidP="00406C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A6">
              <w:rPr>
                <w:rFonts w:ascii="Times New Roman" w:hAnsi="Times New Roman"/>
                <w:sz w:val="28"/>
                <w:szCs w:val="28"/>
              </w:rPr>
              <w:t>Аналитическое эссе должно соответствовать следующим требованиям: постановка темы, введение, основная часть, правовой анализ по поставленной теме, предложения и развернутая аргументация автора, заключение, приложения (при наличии). Эссе должно быть проверено на плагиат и иметь оригинальность не менее 75%.</w:t>
            </w:r>
          </w:p>
        </w:tc>
      </w:tr>
      <w:tr w:rsidR="000F05BF" w:rsidRPr="009657A6" w:rsidTr="00406CE4">
        <w:tc>
          <w:tcPr>
            <w:tcW w:w="2792" w:type="dxa"/>
          </w:tcPr>
          <w:p w:rsidR="000F05BF" w:rsidRPr="009657A6" w:rsidRDefault="000F05BF" w:rsidP="00406C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7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Номинация № 3 «Играя – </w:t>
            </w:r>
            <w:r w:rsidRPr="009657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противодействуем!»</w:t>
            </w:r>
          </w:p>
        </w:tc>
        <w:tc>
          <w:tcPr>
            <w:tcW w:w="3818" w:type="dxa"/>
          </w:tcPr>
          <w:p w:rsidR="000F05BF" w:rsidRPr="009657A6" w:rsidRDefault="000F05BF" w:rsidP="00406CE4">
            <w:pPr>
              <w:keepNext/>
              <w:suppressAutoHyphens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7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темы вариативны на усмотрения автора, но в </w:t>
            </w:r>
            <w:r w:rsidRPr="009657A6">
              <w:rPr>
                <w:rFonts w:ascii="Times New Roman" w:hAnsi="Times New Roman"/>
                <w:sz w:val="28"/>
                <w:szCs w:val="28"/>
              </w:rPr>
              <w:lastRenderedPageBreak/>
              <w:t>рамках номинации</w:t>
            </w:r>
          </w:p>
        </w:tc>
        <w:tc>
          <w:tcPr>
            <w:tcW w:w="3244" w:type="dxa"/>
          </w:tcPr>
          <w:p w:rsidR="000F05BF" w:rsidRPr="009657A6" w:rsidRDefault="000F05BF" w:rsidP="00406C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Разработка сценария правовой викторины по </w:t>
            </w:r>
            <w:r w:rsidRPr="009657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обеспечению законности; </w:t>
            </w:r>
            <w:proofErr w:type="spellStart"/>
            <w:r w:rsidRPr="009657A6">
              <w:rPr>
                <w:rFonts w:ascii="Times New Roman" w:hAnsi="Times New Roman"/>
                <w:sz w:val="28"/>
                <w:szCs w:val="28"/>
              </w:rPr>
              <w:t>антикоррупционному</w:t>
            </w:r>
            <w:proofErr w:type="spellEnd"/>
            <w:r w:rsidRPr="009657A6">
              <w:rPr>
                <w:rFonts w:ascii="Times New Roman" w:hAnsi="Times New Roman"/>
                <w:sz w:val="28"/>
                <w:szCs w:val="28"/>
              </w:rPr>
              <w:t xml:space="preserve"> законодательству; противодействию наркотизации (иных форм зависимостей) среди молодежи; противодействие экстремизму, терроризму в молодежной среде, с апробацией викторины в стенах учебного заведения (предоставление сценария и аналитического отчета о проведении с фотоизображениями хода викторины, выводами и предложениями).</w:t>
            </w:r>
          </w:p>
          <w:p w:rsidR="000F05BF" w:rsidRPr="009657A6" w:rsidRDefault="000F05BF" w:rsidP="00406C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A6">
              <w:rPr>
                <w:rFonts w:ascii="Times New Roman" w:hAnsi="Times New Roman"/>
                <w:sz w:val="28"/>
                <w:szCs w:val="28"/>
              </w:rPr>
              <w:t xml:space="preserve">Сценарий викторины должен быть поэтапно изложен в письменной (печатной) форме с учетом логической последовательности его элементов.  К сценарию прилагается аналитический отчет о проведенной (апробированной) в стенах учебного заведения викторине с фотоизображениями </w:t>
            </w:r>
            <w:r w:rsidRPr="009657A6">
              <w:rPr>
                <w:rFonts w:ascii="Times New Roman" w:hAnsi="Times New Roman"/>
                <w:sz w:val="28"/>
                <w:szCs w:val="28"/>
              </w:rPr>
              <w:lastRenderedPageBreak/>
              <w:t>хода викторины, её участников и победителей. В конце автор излагает свои суждения, выводы и предложения по дальнейшему использованию и применению сценария.</w:t>
            </w:r>
          </w:p>
        </w:tc>
      </w:tr>
      <w:tr w:rsidR="000F05BF" w:rsidRPr="009657A6" w:rsidTr="00406CE4">
        <w:tc>
          <w:tcPr>
            <w:tcW w:w="2792" w:type="dxa"/>
          </w:tcPr>
          <w:p w:rsidR="000F05BF" w:rsidRPr="009657A6" w:rsidRDefault="000F05BF" w:rsidP="00406C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7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Номинация № 4 «Я полезен Таганрогу!»</w:t>
            </w:r>
          </w:p>
          <w:p w:rsidR="000F05BF" w:rsidRPr="009657A6" w:rsidRDefault="000F05BF" w:rsidP="00406CE4">
            <w:pPr>
              <w:suppressAutoHyphens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818" w:type="dxa"/>
          </w:tcPr>
          <w:p w:rsidR="000F05BF" w:rsidRPr="009657A6" w:rsidRDefault="000F05BF" w:rsidP="00406C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657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Тема 4.1. «Очистим Таганрог от «реклам смерти» (в рамках противодействия наркотизации молодежи);</w:t>
            </w:r>
          </w:p>
          <w:p w:rsidR="000F05BF" w:rsidRPr="009657A6" w:rsidRDefault="000F05BF" w:rsidP="00406C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657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Тема 4.2. «Волонтеры добра «Поделись знанием: волонтерская и добровольческая деятельность в Таганроге» (в рамках повышения правовой грамотности жителей города Таганрога);</w:t>
            </w:r>
          </w:p>
          <w:p w:rsidR="000F05BF" w:rsidRPr="009657A6" w:rsidRDefault="000F05BF" w:rsidP="00406C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657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Тема 4.3. «Молодежь в помощь народной дружине города Таганрога» (в рамках соблюдения законности в городе Таганроге).</w:t>
            </w:r>
          </w:p>
          <w:p w:rsidR="000F05BF" w:rsidRPr="009657A6" w:rsidRDefault="000F05BF" w:rsidP="00406CE4">
            <w:pPr>
              <w:keepNext/>
              <w:suppressAutoHyphens/>
              <w:spacing w:after="0"/>
              <w:ind w:left="317"/>
              <w:outlineLvl w:val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244" w:type="dxa"/>
          </w:tcPr>
          <w:p w:rsidR="000F05BF" w:rsidRPr="009657A6" w:rsidRDefault="000F05BF" w:rsidP="00406C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A6">
              <w:rPr>
                <w:rFonts w:ascii="Times New Roman" w:hAnsi="Times New Roman"/>
                <w:sz w:val="28"/>
                <w:szCs w:val="28"/>
              </w:rPr>
              <w:t xml:space="preserve">Разработка сценария  городского образовательного </w:t>
            </w:r>
            <w:proofErr w:type="spellStart"/>
            <w:r w:rsidRPr="009657A6">
              <w:rPr>
                <w:rFonts w:ascii="Times New Roman" w:hAnsi="Times New Roman"/>
                <w:sz w:val="28"/>
                <w:szCs w:val="28"/>
              </w:rPr>
              <w:t>флешмоба</w:t>
            </w:r>
            <w:proofErr w:type="spellEnd"/>
            <w:r w:rsidRPr="009657A6">
              <w:rPr>
                <w:rFonts w:ascii="Times New Roman" w:hAnsi="Times New Roman"/>
                <w:sz w:val="28"/>
                <w:szCs w:val="28"/>
              </w:rPr>
              <w:t xml:space="preserve"> (с последующей апробацией), направленного на укрепление законности в городе Таганроге и содействие городским правоохранительным органам. </w:t>
            </w:r>
            <w:proofErr w:type="gramStart"/>
            <w:r w:rsidRPr="009657A6">
              <w:rPr>
                <w:rFonts w:ascii="Times New Roman" w:hAnsi="Times New Roman"/>
                <w:sz w:val="28"/>
                <w:szCs w:val="28"/>
              </w:rPr>
              <w:t>Образовательный</w:t>
            </w:r>
            <w:proofErr w:type="gramEnd"/>
            <w:r w:rsidRPr="009657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57A6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9657A6">
              <w:rPr>
                <w:rFonts w:ascii="Times New Roman" w:hAnsi="Times New Roman"/>
                <w:sz w:val="28"/>
                <w:szCs w:val="28"/>
              </w:rPr>
              <w:t xml:space="preserve"> в контексте конкурса - это форма организации группового взаимодействия, способствующая повышению уровня коммуникативной компетентности среди молодежи и предполагающая решение дидактических, воспитательных, просветительских и образовательных задач. Команда участников </w:t>
            </w:r>
            <w:proofErr w:type="spellStart"/>
            <w:r w:rsidRPr="009657A6">
              <w:rPr>
                <w:rFonts w:ascii="Times New Roman" w:hAnsi="Times New Roman"/>
                <w:sz w:val="28"/>
                <w:szCs w:val="28"/>
              </w:rPr>
              <w:t>флешмоба</w:t>
            </w:r>
            <w:proofErr w:type="spellEnd"/>
            <w:r w:rsidRPr="009657A6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r w:rsidRPr="009657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должна превышать 7 человек. Форматы </w:t>
            </w:r>
            <w:proofErr w:type="gramStart"/>
            <w:r w:rsidRPr="009657A6">
              <w:rPr>
                <w:rFonts w:ascii="Times New Roman" w:hAnsi="Times New Roman"/>
                <w:sz w:val="28"/>
                <w:szCs w:val="28"/>
              </w:rPr>
              <w:t>образовательного</w:t>
            </w:r>
            <w:proofErr w:type="gramEnd"/>
            <w:r w:rsidRPr="009657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57A6">
              <w:rPr>
                <w:rFonts w:ascii="Times New Roman" w:hAnsi="Times New Roman"/>
                <w:sz w:val="28"/>
                <w:szCs w:val="28"/>
              </w:rPr>
              <w:t>флешмоба</w:t>
            </w:r>
            <w:proofErr w:type="spellEnd"/>
            <w:r w:rsidRPr="009657A6">
              <w:rPr>
                <w:rFonts w:ascii="Times New Roman" w:hAnsi="Times New Roman"/>
                <w:sz w:val="28"/>
                <w:szCs w:val="28"/>
              </w:rPr>
              <w:t xml:space="preserve"> могут быть творчески вариативны, но реализованы в рамках нижеуказанных тем.</w:t>
            </w:r>
          </w:p>
        </w:tc>
      </w:tr>
    </w:tbl>
    <w:p w:rsidR="000F05BF" w:rsidRPr="009657A6" w:rsidRDefault="000F05BF" w:rsidP="000F05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5BF" w:rsidRPr="009657A6" w:rsidRDefault="000F05BF" w:rsidP="000F05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57A6">
        <w:rPr>
          <w:rFonts w:ascii="Times New Roman" w:hAnsi="Times New Roman"/>
          <w:b/>
          <w:bCs/>
          <w:sz w:val="28"/>
          <w:szCs w:val="28"/>
        </w:rPr>
        <w:t>Организационный комитет конкурса:</w:t>
      </w:r>
    </w:p>
    <w:p w:rsidR="000F05BF" w:rsidRPr="009657A6" w:rsidRDefault="000F05BF" w:rsidP="000F05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0A0"/>
      </w:tblPr>
      <w:tblGrid>
        <w:gridCol w:w="2146"/>
        <w:gridCol w:w="196"/>
        <w:gridCol w:w="7069"/>
      </w:tblGrid>
      <w:tr w:rsidR="000F05BF" w:rsidRPr="009657A6" w:rsidTr="00406CE4">
        <w:tc>
          <w:tcPr>
            <w:tcW w:w="2155" w:type="dxa"/>
          </w:tcPr>
          <w:p w:rsidR="000F05BF" w:rsidRPr="009657A6" w:rsidRDefault="000F05BF" w:rsidP="00406CE4">
            <w:pPr>
              <w:pStyle w:val="a4"/>
              <w:suppressAutoHyphens/>
              <w:spacing w:after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9657A6">
              <w:rPr>
                <w:b/>
                <w:bCs/>
                <w:i/>
                <w:sz w:val="28"/>
                <w:szCs w:val="28"/>
              </w:rPr>
              <w:t>Подъяблонский</w:t>
            </w:r>
            <w:proofErr w:type="spellEnd"/>
            <w:r w:rsidRPr="009657A6">
              <w:rPr>
                <w:b/>
                <w:bCs/>
                <w:i/>
                <w:sz w:val="28"/>
                <w:szCs w:val="28"/>
              </w:rPr>
              <w:t xml:space="preserve"> Е.В.</w:t>
            </w:r>
          </w:p>
        </w:tc>
        <w:tc>
          <w:tcPr>
            <w:tcW w:w="176" w:type="dxa"/>
          </w:tcPr>
          <w:p w:rsidR="000F05BF" w:rsidRPr="009657A6" w:rsidRDefault="000F05BF" w:rsidP="00406CE4">
            <w:pPr>
              <w:pStyle w:val="a4"/>
              <w:suppressAutoHyphens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657A6">
              <w:rPr>
                <w:b/>
                <w:bCs/>
                <w:sz w:val="28"/>
                <w:szCs w:val="28"/>
              </w:rPr>
              <w:t>–</w:t>
            </w:r>
          </w:p>
          <w:p w:rsidR="000F05BF" w:rsidRPr="009657A6" w:rsidRDefault="000F05BF" w:rsidP="00406CE4">
            <w:pPr>
              <w:pStyle w:val="a4"/>
              <w:suppressAutoHyphens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63" w:type="dxa"/>
          </w:tcPr>
          <w:p w:rsidR="000F05BF" w:rsidRPr="009657A6" w:rsidRDefault="000F05BF" w:rsidP="00406C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A6">
              <w:rPr>
                <w:rFonts w:ascii="Times New Roman" w:hAnsi="Times New Roman"/>
                <w:sz w:val="28"/>
                <w:szCs w:val="28"/>
              </w:rPr>
              <w:t xml:space="preserve">прокурор города Таганрога, старший советник юстиции, </w:t>
            </w:r>
            <w:r w:rsidRPr="009657A6">
              <w:rPr>
                <w:rFonts w:ascii="Times New Roman" w:hAnsi="Times New Roman"/>
                <w:bCs/>
                <w:sz w:val="28"/>
                <w:szCs w:val="28"/>
              </w:rPr>
              <w:t>председатель оргкомитета конкурса;</w:t>
            </w:r>
          </w:p>
        </w:tc>
      </w:tr>
      <w:tr w:rsidR="000F05BF" w:rsidRPr="009657A6" w:rsidTr="00406CE4">
        <w:tc>
          <w:tcPr>
            <w:tcW w:w="2155" w:type="dxa"/>
          </w:tcPr>
          <w:p w:rsidR="000F05BF" w:rsidRPr="009657A6" w:rsidRDefault="000F05BF" w:rsidP="00406CE4">
            <w:pPr>
              <w:pStyle w:val="a4"/>
              <w:suppressAutoHyphens/>
              <w:spacing w:after="0"/>
              <w:jc w:val="both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9657A6">
              <w:rPr>
                <w:b/>
                <w:bCs/>
                <w:i/>
                <w:sz w:val="28"/>
                <w:szCs w:val="28"/>
              </w:rPr>
              <w:t>Аваков</w:t>
            </w:r>
            <w:proofErr w:type="spellEnd"/>
            <w:r w:rsidRPr="009657A6">
              <w:rPr>
                <w:b/>
                <w:bCs/>
                <w:i/>
                <w:sz w:val="28"/>
                <w:szCs w:val="28"/>
              </w:rPr>
              <w:t xml:space="preserve"> С.Ю.</w:t>
            </w:r>
          </w:p>
        </w:tc>
        <w:tc>
          <w:tcPr>
            <w:tcW w:w="176" w:type="dxa"/>
          </w:tcPr>
          <w:p w:rsidR="000F05BF" w:rsidRPr="009657A6" w:rsidRDefault="000F05BF" w:rsidP="00406CE4">
            <w:pPr>
              <w:pStyle w:val="a4"/>
              <w:suppressAutoHyphens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657A6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7363" w:type="dxa"/>
          </w:tcPr>
          <w:p w:rsidR="000F05BF" w:rsidRPr="009657A6" w:rsidRDefault="000F05BF" w:rsidP="00406C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657A6">
              <w:rPr>
                <w:rFonts w:ascii="Times New Roman" w:hAnsi="Times New Roman"/>
                <w:sz w:val="28"/>
                <w:szCs w:val="28"/>
              </w:rPr>
              <w:t>ректор Таганрогского института управления и экономики (</w:t>
            </w:r>
            <w:proofErr w:type="spellStart"/>
            <w:r w:rsidRPr="009657A6">
              <w:rPr>
                <w:rFonts w:ascii="Times New Roman" w:hAnsi="Times New Roman"/>
                <w:sz w:val="28"/>
                <w:szCs w:val="28"/>
              </w:rPr>
              <w:t>ТИУиЭ</w:t>
            </w:r>
            <w:proofErr w:type="spellEnd"/>
            <w:r w:rsidRPr="009657A6">
              <w:rPr>
                <w:rFonts w:ascii="Times New Roman" w:hAnsi="Times New Roman"/>
                <w:sz w:val="28"/>
                <w:szCs w:val="28"/>
              </w:rPr>
              <w:t xml:space="preserve">), доктор экономических наук, профессор, </w:t>
            </w:r>
            <w:r w:rsidRPr="009657A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заслуженный работник высшей школы Российской Федерации, почётный работник высшего образования, академик Российской академии естественных наук, почетный гражданин города Таганрога, </w:t>
            </w:r>
            <w:r w:rsidRPr="009657A6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оргкомитета конкурса;</w:t>
            </w:r>
          </w:p>
        </w:tc>
      </w:tr>
      <w:tr w:rsidR="000F05BF" w:rsidRPr="009657A6" w:rsidTr="00406CE4">
        <w:tc>
          <w:tcPr>
            <w:tcW w:w="2155" w:type="dxa"/>
          </w:tcPr>
          <w:p w:rsidR="000F05BF" w:rsidRPr="009657A6" w:rsidRDefault="000F05BF" w:rsidP="00406CE4">
            <w:pPr>
              <w:pStyle w:val="a4"/>
              <w:suppressAutoHyphens/>
              <w:spacing w:after="0"/>
              <w:jc w:val="both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9657A6">
              <w:rPr>
                <w:b/>
                <w:bCs/>
                <w:i/>
                <w:sz w:val="28"/>
                <w:szCs w:val="28"/>
              </w:rPr>
              <w:t>Аваков</w:t>
            </w:r>
            <w:proofErr w:type="spellEnd"/>
            <w:r w:rsidRPr="009657A6">
              <w:rPr>
                <w:b/>
                <w:bCs/>
                <w:i/>
                <w:sz w:val="28"/>
                <w:szCs w:val="28"/>
              </w:rPr>
              <w:t xml:space="preserve"> Ю.С.</w:t>
            </w:r>
          </w:p>
        </w:tc>
        <w:tc>
          <w:tcPr>
            <w:tcW w:w="176" w:type="dxa"/>
          </w:tcPr>
          <w:p w:rsidR="000F05BF" w:rsidRPr="009657A6" w:rsidRDefault="000F05BF" w:rsidP="00406CE4">
            <w:pPr>
              <w:pStyle w:val="a4"/>
              <w:suppressAutoHyphens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657A6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7363" w:type="dxa"/>
          </w:tcPr>
          <w:p w:rsidR="000F05BF" w:rsidRPr="009657A6" w:rsidRDefault="000F05BF" w:rsidP="00406C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A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проректор по стратегическому развитию </w:t>
            </w:r>
            <w:proofErr w:type="spellStart"/>
            <w:r w:rsidRPr="009657A6">
              <w:rPr>
                <w:rFonts w:ascii="Times New Roman" w:hAnsi="Times New Roman"/>
                <w:sz w:val="28"/>
                <w:szCs w:val="28"/>
              </w:rPr>
              <w:t>ТИУиЭ</w:t>
            </w:r>
            <w:proofErr w:type="spellEnd"/>
            <w:r w:rsidRPr="009657A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, и.о. декана юридического факультета, кандидат юридических наук;</w:t>
            </w:r>
          </w:p>
        </w:tc>
      </w:tr>
      <w:tr w:rsidR="000F05BF" w:rsidRPr="009657A6" w:rsidTr="00406CE4">
        <w:tc>
          <w:tcPr>
            <w:tcW w:w="2155" w:type="dxa"/>
          </w:tcPr>
          <w:p w:rsidR="000F05BF" w:rsidRPr="009657A6" w:rsidRDefault="000F05BF" w:rsidP="00406CE4">
            <w:pPr>
              <w:pStyle w:val="a4"/>
              <w:suppressAutoHyphens/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9657A6">
              <w:rPr>
                <w:b/>
                <w:bCs/>
                <w:i/>
                <w:sz w:val="28"/>
                <w:szCs w:val="28"/>
              </w:rPr>
              <w:t>Левицкая А.А.</w:t>
            </w:r>
          </w:p>
        </w:tc>
        <w:tc>
          <w:tcPr>
            <w:tcW w:w="176" w:type="dxa"/>
          </w:tcPr>
          <w:p w:rsidR="000F05BF" w:rsidRPr="009657A6" w:rsidRDefault="000F05BF" w:rsidP="00406CE4">
            <w:pPr>
              <w:pStyle w:val="a4"/>
              <w:suppressAutoHyphens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657A6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7363" w:type="dxa"/>
          </w:tcPr>
          <w:p w:rsidR="000F05BF" w:rsidRPr="009657A6" w:rsidRDefault="000F05BF" w:rsidP="00406C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657A6">
              <w:rPr>
                <w:rFonts w:ascii="Times New Roman" w:hAnsi="Times New Roman"/>
                <w:sz w:val="28"/>
                <w:szCs w:val="28"/>
              </w:rPr>
              <w:t xml:space="preserve">проректор по научной работе </w:t>
            </w:r>
            <w:proofErr w:type="spellStart"/>
            <w:r w:rsidRPr="009657A6">
              <w:rPr>
                <w:rFonts w:ascii="Times New Roman" w:hAnsi="Times New Roman"/>
                <w:sz w:val="28"/>
                <w:szCs w:val="28"/>
              </w:rPr>
              <w:t>ТИУиЭ</w:t>
            </w:r>
            <w:proofErr w:type="spellEnd"/>
            <w:r w:rsidRPr="009657A6">
              <w:rPr>
                <w:rFonts w:ascii="Times New Roman" w:hAnsi="Times New Roman"/>
                <w:sz w:val="28"/>
                <w:szCs w:val="28"/>
              </w:rPr>
              <w:t xml:space="preserve">, кандидат педагогических наук, профессор кафедры гуманитарных дисциплин </w:t>
            </w:r>
            <w:proofErr w:type="spellStart"/>
            <w:r w:rsidRPr="009657A6">
              <w:rPr>
                <w:rFonts w:ascii="Times New Roman" w:hAnsi="Times New Roman"/>
                <w:sz w:val="28"/>
                <w:szCs w:val="28"/>
              </w:rPr>
              <w:t>ТИУиЭ</w:t>
            </w:r>
            <w:proofErr w:type="spellEnd"/>
            <w:r w:rsidRPr="009657A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F05BF" w:rsidRPr="009657A6" w:rsidTr="00406CE4">
        <w:tc>
          <w:tcPr>
            <w:tcW w:w="2155" w:type="dxa"/>
          </w:tcPr>
          <w:p w:rsidR="000F05BF" w:rsidRPr="009657A6" w:rsidRDefault="000F05BF" w:rsidP="00406CE4">
            <w:pPr>
              <w:pStyle w:val="a4"/>
              <w:suppressAutoHyphens/>
              <w:spacing w:after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9657A6">
              <w:rPr>
                <w:b/>
                <w:bCs/>
                <w:i/>
                <w:sz w:val="28"/>
                <w:szCs w:val="28"/>
              </w:rPr>
              <w:t>Карягина О.В.</w:t>
            </w:r>
          </w:p>
          <w:p w:rsidR="000F05BF" w:rsidRPr="009657A6" w:rsidRDefault="000F05BF" w:rsidP="00406CE4">
            <w:pPr>
              <w:pStyle w:val="a4"/>
              <w:suppressAutoHyphens/>
              <w:spacing w:after="0"/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0F05BF" w:rsidRPr="009657A6" w:rsidRDefault="000F05BF" w:rsidP="00406CE4">
            <w:pPr>
              <w:pStyle w:val="a4"/>
              <w:suppressAutoHyphens/>
              <w:spacing w:after="0"/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0F05BF" w:rsidRPr="009657A6" w:rsidRDefault="000F05BF" w:rsidP="00406CE4">
            <w:pPr>
              <w:pStyle w:val="a4"/>
              <w:suppressAutoHyphens/>
              <w:spacing w:after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9657A6">
              <w:rPr>
                <w:b/>
                <w:bCs/>
                <w:i/>
                <w:sz w:val="28"/>
                <w:szCs w:val="28"/>
              </w:rPr>
              <w:t>Писаренко А.П.</w:t>
            </w:r>
          </w:p>
        </w:tc>
        <w:tc>
          <w:tcPr>
            <w:tcW w:w="176" w:type="dxa"/>
          </w:tcPr>
          <w:p w:rsidR="000F05BF" w:rsidRPr="009657A6" w:rsidRDefault="000F05BF" w:rsidP="00406CE4">
            <w:pPr>
              <w:pStyle w:val="a4"/>
              <w:suppressAutoHyphens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657A6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7363" w:type="dxa"/>
          </w:tcPr>
          <w:p w:rsidR="000F05BF" w:rsidRPr="009657A6" w:rsidRDefault="000F05BF" w:rsidP="00406C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A6">
              <w:rPr>
                <w:rFonts w:ascii="Times New Roman" w:hAnsi="Times New Roman"/>
                <w:sz w:val="28"/>
                <w:szCs w:val="28"/>
              </w:rPr>
              <w:t xml:space="preserve">заведующая кафедрой уголовного права и процесса </w:t>
            </w:r>
            <w:proofErr w:type="spellStart"/>
            <w:r w:rsidRPr="009657A6">
              <w:rPr>
                <w:rFonts w:ascii="Times New Roman" w:hAnsi="Times New Roman"/>
                <w:sz w:val="28"/>
                <w:szCs w:val="28"/>
              </w:rPr>
              <w:t>ТИУиЭ</w:t>
            </w:r>
            <w:proofErr w:type="spellEnd"/>
            <w:r w:rsidRPr="009657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F05BF" w:rsidRPr="009657A6" w:rsidRDefault="000F05BF" w:rsidP="00406C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A6">
              <w:rPr>
                <w:rFonts w:ascii="Times New Roman" w:hAnsi="Times New Roman"/>
                <w:sz w:val="28"/>
                <w:szCs w:val="28"/>
              </w:rPr>
              <w:t>кандидат юридических наук, доцент; адвокат;</w:t>
            </w:r>
          </w:p>
          <w:p w:rsidR="000F05BF" w:rsidRPr="009657A6" w:rsidRDefault="000F05BF" w:rsidP="00406C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A6">
              <w:rPr>
                <w:rFonts w:ascii="Times New Roman" w:hAnsi="Times New Roman"/>
                <w:sz w:val="28"/>
                <w:szCs w:val="28"/>
              </w:rPr>
              <w:t xml:space="preserve">- старший преподаватель кафедры уголовного права и процесса </w:t>
            </w:r>
            <w:proofErr w:type="spellStart"/>
            <w:r w:rsidRPr="009657A6">
              <w:rPr>
                <w:rFonts w:ascii="Times New Roman" w:hAnsi="Times New Roman"/>
                <w:sz w:val="28"/>
                <w:szCs w:val="28"/>
              </w:rPr>
              <w:t>ТИУиЭ</w:t>
            </w:r>
            <w:proofErr w:type="spellEnd"/>
            <w:r w:rsidRPr="009657A6">
              <w:rPr>
                <w:rFonts w:ascii="Times New Roman" w:hAnsi="Times New Roman"/>
                <w:sz w:val="28"/>
                <w:szCs w:val="28"/>
              </w:rPr>
              <w:t>, директор Центра профессиональной переподготовки и повышения квалификации, руководитель общественного объединения молодежных инициатив «Мне НЕ всё равно!», ответственный секретарь оргкомитета.</w:t>
            </w:r>
          </w:p>
        </w:tc>
      </w:tr>
    </w:tbl>
    <w:p w:rsidR="000F05BF" w:rsidRPr="009657A6" w:rsidRDefault="000F05BF" w:rsidP="000F05BF">
      <w:pPr>
        <w:suppressAutoHyphens/>
        <w:spacing w:after="0" w:line="252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F05BF" w:rsidRPr="009657A6" w:rsidRDefault="000F05BF" w:rsidP="000F05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57A6">
        <w:rPr>
          <w:rFonts w:ascii="Times New Roman" w:hAnsi="Times New Roman"/>
          <w:sz w:val="28"/>
          <w:szCs w:val="28"/>
        </w:rPr>
        <w:t xml:space="preserve">По номинациям Организационным комитетом конкурса посредством критериев: социальной значимости,  системности, содержательности, практичности, масштабности решаемых задач,  комплексности, грамотности, </w:t>
      </w:r>
      <w:proofErr w:type="spellStart"/>
      <w:r w:rsidRPr="009657A6">
        <w:rPr>
          <w:rFonts w:ascii="Times New Roman" w:hAnsi="Times New Roman"/>
          <w:sz w:val="28"/>
          <w:szCs w:val="28"/>
        </w:rPr>
        <w:t>инновационности</w:t>
      </w:r>
      <w:proofErr w:type="spellEnd"/>
      <w:r w:rsidRPr="009657A6">
        <w:rPr>
          <w:rFonts w:ascii="Times New Roman" w:hAnsi="Times New Roman"/>
          <w:sz w:val="28"/>
          <w:szCs w:val="28"/>
        </w:rPr>
        <w:t>, оригинальности  изложения идей, актуальности - из победителей каждой номинации, устанавливаются победитель (1 место) и призеры (2 и 3 места).</w:t>
      </w:r>
      <w:proofErr w:type="gramEnd"/>
      <w:r w:rsidRPr="009657A6">
        <w:rPr>
          <w:rFonts w:ascii="Times New Roman" w:hAnsi="Times New Roman"/>
          <w:sz w:val="28"/>
          <w:szCs w:val="28"/>
        </w:rPr>
        <w:t xml:space="preserve"> Специальный приз – кубок Прокуратуры города </w:t>
      </w:r>
      <w:r w:rsidRPr="009657A6">
        <w:rPr>
          <w:rFonts w:ascii="Times New Roman" w:hAnsi="Times New Roman"/>
          <w:sz w:val="28"/>
          <w:szCs w:val="28"/>
        </w:rPr>
        <w:lastRenderedPageBreak/>
        <w:t>Таганрога присуждается в специальной номинации «За лучшую молодежную правовую инициативу» - выбор одного победителя из любой номинации.</w:t>
      </w:r>
    </w:p>
    <w:p w:rsidR="000F05BF" w:rsidRPr="009657A6" w:rsidRDefault="000F05BF" w:rsidP="000F05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57A6">
        <w:rPr>
          <w:rFonts w:ascii="Times New Roman" w:hAnsi="Times New Roman"/>
          <w:sz w:val="28"/>
          <w:szCs w:val="28"/>
        </w:rPr>
        <w:t xml:space="preserve">Для участия в конкурсе необходимо в период с 01.10.2023 по 01.12.2023 пройти электронную регистрацию по адресу </w:t>
      </w:r>
      <w:hyperlink r:id="rId9" w:history="1">
        <w:r w:rsidRPr="009657A6">
          <w:rPr>
            <w:rStyle w:val="a3"/>
            <w:rFonts w:ascii="Times New Roman" w:hAnsi="Times New Roman"/>
            <w:sz w:val="28"/>
            <w:szCs w:val="28"/>
          </w:rPr>
          <w:t>https://forms.yandex.ru/u/64edf2e4f47e73127ffdf189</w:t>
        </w:r>
      </w:hyperlink>
      <w:r w:rsidRPr="009657A6">
        <w:rPr>
          <w:rFonts w:ascii="Times New Roman" w:hAnsi="Times New Roman"/>
          <w:sz w:val="28"/>
          <w:szCs w:val="28"/>
        </w:rPr>
        <w:t xml:space="preserve"> с прикреплением конкурсного проекта. </w:t>
      </w:r>
    </w:p>
    <w:p w:rsidR="000F05BF" w:rsidRPr="009657A6" w:rsidRDefault="000F05BF" w:rsidP="000F05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657A6">
        <w:rPr>
          <w:rFonts w:ascii="Times New Roman" w:hAnsi="Times New Roman"/>
          <w:sz w:val="28"/>
          <w:szCs w:val="28"/>
        </w:rPr>
        <w:t xml:space="preserve">Электронный адрес оргкомитета конференции: </w:t>
      </w:r>
      <w:hyperlink r:id="rId10" w:history="1">
        <w:r w:rsidRPr="009657A6">
          <w:rPr>
            <w:rStyle w:val="a3"/>
            <w:rFonts w:ascii="Times New Roman" w:hAnsi="Times New Roman"/>
            <w:sz w:val="28"/>
            <w:szCs w:val="28"/>
            <w:lang w:val="en-US"/>
          </w:rPr>
          <w:t>priemdpo</w:t>
        </w:r>
        <w:r w:rsidRPr="009657A6">
          <w:rPr>
            <w:rStyle w:val="a3"/>
            <w:rFonts w:ascii="Times New Roman" w:hAnsi="Times New Roman"/>
            <w:sz w:val="28"/>
            <w:szCs w:val="28"/>
          </w:rPr>
          <w:t>@</w:t>
        </w:r>
        <w:proofErr w:type="spellStart"/>
        <w:r w:rsidRPr="009657A6">
          <w:rPr>
            <w:rStyle w:val="a3"/>
            <w:rFonts w:ascii="Times New Roman" w:hAnsi="Times New Roman"/>
            <w:sz w:val="28"/>
            <w:szCs w:val="28"/>
          </w:rPr>
          <w:t>tmei.ru</w:t>
        </w:r>
        <w:proofErr w:type="spellEnd"/>
      </w:hyperlink>
      <w:r w:rsidRPr="009657A6">
        <w:rPr>
          <w:rFonts w:ascii="Times New Roman" w:hAnsi="Times New Roman"/>
          <w:sz w:val="28"/>
          <w:szCs w:val="28"/>
        </w:rPr>
        <w:t>, контактный номер телефона +79281671954.</w:t>
      </w:r>
    </w:p>
    <w:p w:rsidR="000F05BF" w:rsidRPr="009657A6" w:rsidRDefault="000F05BF" w:rsidP="000F05BF">
      <w:pPr>
        <w:jc w:val="both"/>
        <w:rPr>
          <w:rFonts w:ascii="Times New Roman" w:hAnsi="Times New Roman"/>
          <w:sz w:val="28"/>
          <w:szCs w:val="28"/>
        </w:rPr>
      </w:pPr>
    </w:p>
    <w:p w:rsidR="000F05BF" w:rsidRPr="009657A6" w:rsidRDefault="000F05BF" w:rsidP="000F05B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05BF" w:rsidRPr="009657A6" w:rsidRDefault="000F05BF" w:rsidP="000F05B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F05BF" w:rsidRPr="009657A6" w:rsidRDefault="000F05BF" w:rsidP="000F0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5BF" w:rsidRPr="009657A6" w:rsidRDefault="000F05BF" w:rsidP="000F05B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5BF" w:rsidRPr="009657A6" w:rsidRDefault="000F05BF" w:rsidP="000F05BF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F05BF" w:rsidRPr="009657A6" w:rsidRDefault="000F05BF" w:rsidP="000F05BF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F05BF" w:rsidRPr="009657A6" w:rsidRDefault="000F05BF" w:rsidP="000F05BF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F05BF" w:rsidRPr="009657A6" w:rsidRDefault="000F05BF" w:rsidP="000F05BF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F05BF" w:rsidRPr="009657A6" w:rsidRDefault="000F05BF" w:rsidP="000F05BF">
      <w:pPr>
        <w:rPr>
          <w:sz w:val="28"/>
          <w:szCs w:val="28"/>
        </w:rPr>
      </w:pPr>
    </w:p>
    <w:p w:rsidR="00497C71" w:rsidRDefault="00497C71"/>
    <w:sectPr w:rsidR="00497C71" w:rsidSect="00FF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5BF"/>
    <w:rsid w:val="000F05BF"/>
    <w:rsid w:val="0049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05BF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0F05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F05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0F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0F05B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F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4ee0674d046881671b56db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priemdpo@tmei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orms.yandex.ru/u/64edf2e4f47e73127ffdf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1516</Words>
  <Characters>8645</Characters>
  <Application>Microsoft Office Word</Application>
  <DocSecurity>0</DocSecurity>
  <Lines>72</Lines>
  <Paragraphs>20</Paragraphs>
  <ScaleCrop>false</ScaleCrop>
  <Company>office 2007 rus ent:</Company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o.krayneva</dc:creator>
  <cp:lastModifiedBy>o.krayneva</cp:lastModifiedBy>
  <cp:revision>1</cp:revision>
  <dcterms:created xsi:type="dcterms:W3CDTF">2023-09-13T08:57:00Z</dcterms:created>
  <dcterms:modified xsi:type="dcterms:W3CDTF">2023-09-13T08:57:00Z</dcterms:modified>
</cp:coreProperties>
</file>