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88" w:rsidRPr="009657A6" w:rsidRDefault="003F1C88" w:rsidP="003F1C8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57A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F1C88" w:rsidRPr="009657A6" w:rsidRDefault="003F1C88" w:rsidP="003F1C8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1C88" w:rsidRPr="009657A6" w:rsidRDefault="003F1C88" w:rsidP="003F1C88">
      <w:pPr>
        <w:pStyle w:val="NoParagraphStyle"/>
        <w:spacing w:line="240" w:lineRule="auto"/>
        <w:ind w:left="5103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Ж Д Е Н О</w:t>
      </w:r>
    </w:p>
    <w:p w:rsidR="003F1C88" w:rsidRPr="009657A6" w:rsidRDefault="003F1C88" w:rsidP="003F1C88">
      <w:pPr>
        <w:pStyle w:val="NoParagraphStyle"/>
        <w:spacing w:line="240" w:lineRule="auto"/>
        <w:ind w:left="5103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Приказом ректора </w:t>
      </w:r>
      <w:proofErr w:type="spellStart"/>
      <w:r w:rsidRPr="009657A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ТИУиЭ</w:t>
      </w:r>
      <w:proofErr w:type="spellEnd"/>
    </w:p>
    <w:p w:rsidR="003F1C88" w:rsidRPr="009657A6" w:rsidRDefault="003F1C88" w:rsidP="003F1C88">
      <w:pPr>
        <w:pStyle w:val="NoParagraphStyle"/>
        <w:spacing w:line="240" w:lineRule="auto"/>
        <w:ind w:left="5103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от «30» августа 2023 года  № 144 </w:t>
      </w:r>
      <w:r w:rsidRPr="009657A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br/>
      </w:r>
    </w:p>
    <w:p w:rsidR="003F1C88" w:rsidRPr="009657A6" w:rsidRDefault="003F1C88" w:rsidP="003F1C88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9657A6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9657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Л О Ж Е Н И Е </w:t>
      </w:r>
    </w:p>
    <w:p w:rsidR="003F1C88" w:rsidRPr="009657A6" w:rsidRDefault="003F1C88" w:rsidP="003F1C88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ГОРОДСКОМ СОЦИАЛЬНО-ПРАВОВОМ КОНКУРСЕ МОЛОДЕЖНЫХ ИНИЦИАТИВ </w:t>
      </w:r>
    </w:p>
    <w:p w:rsidR="003F1C88" w:rsidRPr="009657A6" w:rsidRDefault="003F1C88" w:rsidP="003F1C88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«Мне НЕ всё равно!»</w:t>
      </w:r>
    </w:p>
    <w:p w:rsidR="003F1C88" w:rsidRPr="009657A6" w:rsidRDefault="003F1C88" w:rsidP="003F1C88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научных и прикладных работ по обеспечению законности и противодействию коррупции </w:t>
      </w:r>
    </w:p>
    <w:p w:rsidR="003F1C88" w:rsidRPr="009657A6" w:rsidRDefault="003F1C88" w:rsidP="003F1C88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кубок Прокуратуры города Таганрога</w:t>
      </w:r>
    </w:p>
    <w:p w:rsidR="003F1C88" w:rsidRPr="009657A6" w:rsidRDefault="003F1C88" w:rsidP="003F1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A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657A6">
        <w:rPr>
          <w:rFonts w:ascii="Times New Roman" w:hAnsi="Times New Roman" w:cs="Times New Roman"/>
          <w:b/>
          <w:sz w:val="28"/>
          <w:szCs w:val="28"/>
        </w:rPr>
        <w:t>приурочен</w:t>
      </w:r>
      <w:proofErr w:type="gramEnd"/>
      <w:r w:rsidRPr="009657A6">
        <w:rPr>
          <w:rFonts w:ascii="Times New Roman" w:hAnsi="Times New Roman" w:cs="Times New Roman"/>
          <w:b/>
          <w:sz w:val="28"/>
          <w:szCs w:val="28"/>
        </w:rPr>
        <w:t xml:space="preserve"> к 325-летию города Таганрога и 30-летию </w:t>
      </w:r>
      <w:proofErr w:type="spellStart"/>
      <w:r w:rsidRPr="009657A6">
        <w:rPr>
          <w:rFonts w:ascii="Times New Roman" w:hAnsi="Times New Roman" w:cs="Times New Roman"/>
          <w:b/>
          <w:sz w:val="28"/>
          <w:szCs w:val="28"/>
        </w:rPr>
        <w:t>ТИУиЭ</w:t>
      </w:r>
      <w:proofErr w:type="spellEnd"/>
      <w:r w:rsidRPr="009657A6">
        <w:rPr>
          <w:rFonts w:ascii="Times New Roman" w:hAnsi="Times New Roman" w:cs="Times New Roman"/>
          <w:b/>
          <w:sz w:val="28"/>
          <w:szCs w:val="28"/>
        </w:rPr>
        <w:t>)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Городской социально-правовой конкурс молодежных инициатив «Мне НЕ всё равно!» научных и прикладных работ по обеспечению законности и противодействию коррупции проводится в научно-социальном партнерстве Таганрогского института управления и экономики, Администрации города Таганрога и Прокуратуры города Таганрога.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условия проведения Конкурса, требования к работам, порядок их представления на Конкурс, критерии отбора и порядок награждения победителей.</w:t>
      </w:r>
    </w:p>
    <w:p w:rsidR="003F1C88" w:rsidRPr="009657A6" w:rsidRDefault="003F1C88" w:rsidP="003F1C88">
      <w:pPr>
        <w:pStyle w:val="1"/>
        <w:spacing w:line="240" w:lineRule="auto"/>
        <w:jc w:val="both"/>
        <w:rPr>
          <w:sz w:val="28"/>
          <w:szCs w:val="28"/>
        </w:rPr>
      </w:pPr>
      <w:r w:rsidRPr="009657A6">
        <w:rPr>
          <w:sz w:val="28"/>
          <w:szCs w:val="28"/>
        </w:rPr>
        <w:t xml:space="preserve">1. ЦЕЛИ ПРОВЕДЕНИЯ КОНКУРСА 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1.1. Формирование нового поколения юристов, управленцев, сотрудников правоохранительных органов, государственных и муниципальных служащих, специалистов в области противодействия коррупции и обеспечения законности на территории России;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1.2. Привлечение внимания городской и областной общественности, государственных и муниципальных органов к проблемам обеспечения законности и противодействия коррупции в России;</w:t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1.3. Содействие формированию правовой культуры граждан на региональном уровне и борьба с правовым нигилизмом в молодежной среде.</w:t>
      </w:r>
    </w:p>
    <w:p w:rsidR="003F1C88" w:rsidRPr="009657A6" w:rsidRDefault="003F1C88" w:rsidP="003F1C88">
      <w:pPr>
        <w:pStyle w:val="1"/>
        <w:spacing w:line="240" w:lineRule="auto"/>
        <w:jc w:val="both"/>
        <w:rPr>
          <w:sz w:val="28"/>
          <w:szCs w:val="28"/>
        </w:rPr>
      </w:pPr>
      <w:r w:rsidRPr="009657A6">
        <w:rPr>
          <w:sz w:val="28"/>
          <w:szCs w:val="28"/>
        </w:rPr>
        <w:t>2. ЗАДАЧИ КОНКУРСА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2.1. Развитие интеллектуального потенциала молодежи России в сфере научных и прикладных инициатив и разработок в области обеспечения законности и противодействия коррупции;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2.2. Выявление и продвижение интеллектуальных инициатив молодёжи, представляющих потенциальный интерес и значимость для российского государства с точки зрения развития правовой и научной мысли;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2.3. Повышение уровня подготовки будущего поколения специалистов, укрепление престижа службы в правоохранительных органах; 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2.4. Повышение уровня правовой грамотности и информированности о законодательстве РФ (в том числе и об </w:t>
      </w:r>
      <w:proofErr w:type="spellStart"/>
      <w:r w:rsidRPr="009657A6">
        <w:rPr>
          <w:rFonts w:ascii="Times New Roman" w:hAnsi="Times New Roman" w:cs="Times New Roman"/>
          <w:sz w:val="28"/>
          <w:szCs w:val="28"/>
          <w:lang w:val="ru-RU"/>
        </w:rPr>
        <w:t>антикоррупционном</w:t>
      </w:r>
      <w:proofErr w:type="spellEnd"/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законодательстве) среди обучающейся молодежи;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2.5. Способствование правовому просвещению граждан;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2.6. Вовлечение обучающейся молодежи в научно-теоретическое и научно-практическое взаимодействие в области решения общегосударственных задач – обеспечения законности и противодействия коррупции в РФ;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2.7. Воспитание молодежи города Таганрога в духе уважения к закону; </w:t>
      </w:r>
    </w:p>
    <w:p w:rsidR="003F1C88" w:rsidRPr="009657A6" w:rsidRDefault="003F1C88" w:rsidP="003F1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A6">
        <w:rPr>
          <w:rFonts w:ascii="Times New Roman" w:hAnsi="Times New Roman" w:cs="Times New Roman"/>
          <w:sz w:val="28"/>
          <w:szCs w:val="28"/>
        </w:rPr>
        <w:t>2.8. Привитие молодежи города Таганрога исторической памяти, чувства патриотизма и любви к малой родине.</w:t>
      </w:r>
    </w:p>
    <w:p w:rsidR="003F1C88" w:rsidRPr="009657A6" w:rsidRDefault="003F1C88" w:rsidP="003F1C88">
      <w:pPr>
        <w:pStyle w:val="1"/>
        <w:spacing w:line="240" w:lineRule="auto"/>
        <w:jc w:val="both"/>
        <w:rPr>
          <w:sz w:val="28"/>
          <w:szCs w:val="28"/>
        </w:rPr>
      </w:pPr>
      <w:r w:rsidRPr="009657A6">
        <w:rPr>
          <w:sz w:val="28"/>
          <w:szCs w:val="28"/>
        </w:rPr>
        <w:t>3. НОМИНАЦИИ КОНКУРСА</w:t>
      </w:r>
    </w:p>
    <w:p w:rsidR="003F1C88" w:rsidRPr="009657A6" w:rsidRDefault="003F1C88" w:rsidP="003F1C88">
      <w:pPr>
        <w:spacing w:after="0" w:line="240" w:lineRule="auto"/>
        <w:jc w:val="both"/>
        <w:rPr>
          <w:rFonts w:ascii="Times New Roman" w:hAnsi="Times New Roman" w:cs="Times New Roman"/>
          <w:color w:val="42363F"/>
          <w:sz w:val="28"/>
          <w:szCs w:val="28"/>
          <w:shd w:val="clear" w:color="auto" w:fill="F5F5F5"/>
        </w:rPr>
      </w:pPr>
      <w:r w:rsidRPr="009657A6">
        <w:rPr>
          <w:rFonts w:ascii="Times New Roman" w:hAnsi="Times New Roman" w:cs="Times New Roman"/>
          <w:sz w:val="28"/>
          <w:szCs w:val="28"/>
        </w:rPr>
        <w:t>3.1.</w:t>
      </w:r>
      <w:r w:rsidRPr="009657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57A6">
        <w:rPr>
          <w:rFonts w:ascii="Times New Roman" w:hAnsi="Times New Roman" w:cs="Times New Roman"/>
          <w:sz w:val="28"/>
          <w:szCs w:val="28"/>
        </w:rPr>
        <w:t>Смысловое теоретико-историческое основание Конкурса:</w:t>
      </w:r>
      <w:r w:rsidRPr="009657A6">
        <w:rPr>
          <w:rFonts w:ascii="Times New Roman" w:hAnsi="Times New Roman" w:cs="Times New Roman"/>
          <w:color w:val="42363F"/>
          <w:sz w:val="28"/>
          <w:szCs w:val="28"/>
          <w:shd w:val="clear" w:color="auto" w:fill="F5F5F5"/>
        </w:rPr>
        <w:t xml:space="preserve">  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657A6">
        <w:rPr>
          <w:rFonts w:ascii="Times New Roman" w:hAnsi="Times New Roman" w:cs="Times New Roman"/>
          <w:sz w:val="28"/>
          <w:szCs w:val="28"/>
        </w:rPr>
        <w:t>Таганрог - один из старейший городов на юге России.</w:t>
      </w:r>
      <w:proofErr w:type="gramEnd"/>
      <w:r w:rsidRPr="009657A6">
        <w:rPr>
          <w:rFonts w:ascii="Times New Roman" w:hAnsi="Times New Roman" w:cs="Times New Roman"/>
          <w:sz w:val="28"/>
          <w:szCs w:val="28"/>
        </w:rPr>
        <w:t xml:space="preserve"> Его рождение </w:t>
      </w:r>
      <w:r w:rsidRPr="009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1698 году </w:t>
      </w:r>
      <w:r w:rsidRPr="009657A6">
        <w:rPr>
          <w:rFonts w:ascii="Times New Roman" w:hAnsi="Times New Roman" w:cs="Times New Roman"/>
          <w:sz w:val="28"/>
          <w:szCs w:val="28"/>
        </w:rPr>
        <w:t>непосредственно связано с деятельностью императора Петра I</w:t>
      </w:r>
      <w:r w:rsidRPr="009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Фундамент современной российской прокуратуры был заложен императором Петром I в январе 1722 года. 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января 2022 года российской прокуратуре исполнилось 300 лет. 300 лет – на страже закона и совести. 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император, преобразователь и реформатор Петр </w:t>
      </w:r>
      <w:r w:rsidRPr="009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задачей прокурорской работы считал «уничтожение или ослабление зла, проистекающего из беспорядков в делах, неправосудия, взяточничества и беззакония».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н</w:t>
      </w:r>
      <w:r w:rsidRPr="009657A6">
        <w:rPr>
          <w:rFonts w:ascii="Times New Roman" w:hAnsi="Times New Roman" w:cs="Times New Roman"/>
          <w:sz w:val="28"/>
          <w:szCs w:val="28"/>
        </w:rPr>
        <w:t>оминации Конкурса представлены по следующим темам:</w:t>
      </w:r>
    </w:p>
    <w:p w:rsidR="003F1C88" w:rsidRPr="009657A6" w:rsidRDefault="003F1C88" w:rsidP="003F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Номинация № 1 «Град Петра </w:t>
      </w: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страже закона» - создание социально-исторического видеоролика в рамках следующих тем: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1.1. «Великие дела  Петра </w:t>
      </w: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реформатора. Император на страже закона».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1.2. «Император Петр I - основатель прокуратуры России».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1.3. «Петр </w:t>
      </w: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основатель Таганрога. Становление Прокуратуры Таганрога и городских правоохранительных органов».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Видеоролик должен соответствовать следующим требованиям: </w:t>
      </w:r>
      <w:r w:rsidRPr="009657A6">
        <w:rPr>
          <w:rFonts w:ascii="Times New Roman" w:hAnsi="Times New Roman" w:cs="Times New Roman"/>
          <w:color w:val="000000"/>
          <w:sz w:val="28"/>
          <w:szCs w:val="28"/>
        </w:rPr>
        <w:t xml:space="preserve">DVD в формате AVI, </w:t>
      </w:r>
      <w:r w:rsidRPr="009657A6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 w:rsidRPr="009657A6">
        <w:rPr>
          <w:rFonts w:ascii="Times New Roman" w:hAnsi="Times New Roman" w:cs="Times New Roman"/>
          <w:color w:val="000000"/>
          <w:sz w:val="28"/>
          <w:szCs w:val="28"/>
        </w:rPr>
        <w:t>4 или аналогичном, длительность - не более 5 минут; размер - не более 500 МВ; минимальное качество: 44 кГц, 16 Кбит/</w:t>
      </w:r>
      <w:proofErr w:type="spellStart"/>
      <w:r w:rsidRPr="009657A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657A6">
        <w:rPr>
          <w:rFonts w:ascii="Times New Roman" w:hAnsi="Times New Roman" w:cs="Times New Roman"/>
          <w:color w:val="000000"/>
          <w:sz w:val="28"/>
          <w:szCs w:val="28"/>
        </w:rPr>
        <w:t>, стерео (и выше).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№ 2 «Нестандартный подход. Взгляд молодых» - подготовка аналитического эссе на тему актуальных и нестандартных (незадекларированных в законодательстве РФ) методов противодействия коррупции и другим видам преступной деятельности (например, противодействие наркотикам, экстремизму, терроризму в молодежной среде) и участия обучающейся молодежи в превенции (предупреждении) преступности.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Аналитическое эссе должно соответствовать следующим требованиям: постановка темы, введение, основная часть, правовой анализ по </w:t>
      </w: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поставленной теме, предложения и развернутая аргументация автора, заключение, приложения (при наличии). Эссе должно быть проверено на плагиат и иметь оригинальность не менее 75%. 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№ 3 «Играя – противодействуем!»  - разработка сценария правовой викторины по обеспечению законности; </w:t>
      </w:r>
      <w:proofErr w:type="spellStart"/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антикоррупционному</w:t>
      </w:r>
      <w:proofErr w:type="spellEnd"/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законодательству; противодействию наркотизации (иных форм зависимостей) среди молодежи; противодействие экстремизму, терроризму в молодежной среде, с апробацией викторины в стенах учебного заведения (предоставление сценария и аналитического отчета о проведении с фотоизображениями хода викторины, выводами и предложениями).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викторины должен быть поэтапно изложен в письменной (печатной) форме с учетом логической последовательности его элементов.  К сценарию прилагается аналитический отчет о проведенной (апробированной) в стенах учебного заведения викторине с фотоизображениями хода викторины, её участников и победителей. В конце автор излагает свои суждения, выводы и предложения по дальнейшему использованию и применению сценария.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№ 4 </w:t>
      </w:r>
      <w:r w:rsidRPr="009657A6">
        <w:rPr>
          <w:rFonts w:ascii="Times New Roman" w:hAnsi="Times New Roman" w:cs="Times New Roman"/>
          <w:sz w:val="28"/>
          <w:szCs w:val="28"/>
        </w:rPr>
        <w:t xml:space="preserve">«Я полезен Таганрогу!» - разработка сценария  городского образовательного </w:t>
      </w:r>
      <w:proofErr w:type="spellStart"/>
      <w:r w:rsidRPr="009657A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9657A6">
        <w:rPr>
          <w:rFonts w:ascii="Times New Roman" w:hAnsi="Times New Roman" w:cs="Times New Roman"/>
          <w:sz w:val="28"/>
          <w:szCs w:val="28"/>
        </w:rPr>
        <w:t xml:space="preserve"> (с последующей апробацией), направленного на укрепление законности в городе Таганроге и содействие городским правоохранительным органам. </w:t>
      </w:r>
      <w:proofErr w:type="gramStart"/>
      <w:r w:rsidRPr="009657A6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965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7A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657A6">
        <w:rPr>
          <w:rFonts w:ascii="Times New Roman" w:hAnsi="Times New Roman" w:cs="Times New Roman"/>
          <w:sz w:val="28"/>
          <w:szCs w:val="28"/>
        </w:rPr>
        <w:t xml:space="preserve"> в контексте Конкурса - это форма организации группового взаимодействия, способствующая повышению уровня коммуникативной компетентности среди молодежи и предполагающая решение дидактических, воспитательных, просветительских и образовательных задач. Команда участников </w:t>
      </w:r>
      <w:proofErr w:type="spellStart"/>
      <w:r w:rsidRPr="009657A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9657A6">
        <w:rPr>
          <w:rFonts w:ascii="Times New Roman" w:hAnsi="Times New Roman" w:cs="Times New Roman"/>
          <w:sz w:val="28"/>
          <w:szCs w:val="28"/>
        </w:rPr>
        <w:t xml:space="preserve"> не должна превышать 7 человек. Форматы </w:t>
      </w:r>
      <w:proofErr w:type="gramStart"/>
      <w:r w:rsidRPr="009657A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965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7A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9657A6">
        <w:rPr>
          <w:rFonts w:ascii="Times New Roman" w:hAnsi="Times New Roman" w:cs="Times New Roman"/>
          <w:sz w:val="28"/>
          <w:szCs w:val="28"/>
        </w:rPr>
        <w:t xml:space="preserve"> могут быть творчески вариативны, но реализованы в рамках нижеуказанных тем.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Темы номинации № 4: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4.1. «Очистим Таганрог от «реклам смерти» (в рамках противодействия наркотизации молодежи);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4.2. «Волонтеры добра «Поделись знанием: волонтерская и добровольческая деятельность в Таганроге» (в рамках </w:t>
      </w:r>
      <w:proofErr w:type="gramStart"/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правовой грамотности жителей города Таганрога</w:t>
      </w:r>
      <w:proofErr w:type="gramEnd"/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F1C88" w:rsidRPr="009657A6" w:rsidRDefault="003F1C88" w:rsidP="003F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4.3. «Молодежь в помощь народной дружине города Таганрога» (в рамках соблюдения законности в городе Таганроге).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gramStart"/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По номинациям Организационным комитетом Конкурса посредством критериев: социальной значимости,  системности, содержательности, практичности, масштабности решаемых задач,  комплексности, грамотности, </w:t>
      </w:r>
      <w:proofErr w:type="spellStart"/>
      <w:r w:rsidRPr="009657A6">
        <w:rPr>
          <w:rFonts w:ascii="Times New Roman" w:hAnsi="Times New Roman" w:cs="Times New Roman"/>
          <w:sz w:val="28"/>
          <w:szCs w:val="28"/>
          <w:lang w:val="ru-RU"/>
        </w:rPr>
        <w:t>инновационности</w:t>
      </w:r>
      <w:proofErr w:type="spellEnd"/>
      <w:r w:rsidRPr="009657A6">
        <w:rPr>
          <w:rFonts w:ascii="Times New Roman" w:hAnsi="Times New Roman" w:cs="Times New Roman"/>
          <w:sz w:val="28"/>
          <w:szCs w:val="28"/>
          <w:lang w:val="ru-RU"/>
        </w:rPr>
        <w:t>, оригинальности  изложения идей, актуальности - из победителей каждой номинации, указанных в п. 3.2 настоящего Положения, устанавливаются победитель (1 место) и призеры (2 и 3 места).</w:t>
      </w:r>
      <w:proofErr w:type="gramEnd"/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Специальный приз – кубок Прокуратуры города Таганрога присуждается в специальной номинации «За лучшую молодежную правовую инициативу» - выбор одного победителя из любой номинации.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3.4. Для поддержания творческого начала у участников Конкурса, не исключается возможность создания конкурсных проектов и по другим номинациям, которые формулируются на усмотрение автора, но находятся в рамках тематики Конкурса. 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3.5. Возможно учреждение специальных номинаций (путем их дополнения) спонсорами Конкурса, а также государственными и муниципальными  органами и партнёрами.</w:t>
      </w:r>
    </w:p>
    <w:p w:rsidR="003F1C88" w:rsidRPr="009657A6" w:rsidRDefault="003F1C88" w:rsidP="003F1C88">
      <w:pPr>
        <w:pStyle w:val="1"/>
        <w:spacing w:line="240" w:lineRule="auto"/>
        <w:jc w:val="both"/>
        <w:rPr>
          <w:sz w:val="28"/>
          <w:szCs w:val="28"/>
        </w:rPr>
      </w:pPr>
      <w:r w:rsidRPr="009657A6">
        <w:rPr>
          <w:sz w:val="28"/>
          <w:szCs w:val="28"/>
        </w:rPr>
        <w:t>4. РЕГИСТРАЦИЯ УЧАСТНИКОВ КОНКУРСА И КОНТРОЛЬНЫЕ ДАТЫ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4.1. После принятия решения об участии в Конкурсе, выбора номинации и определении темы конкурсного проекта с последующим согласованием с научным руководителем необходимо пройти электронную регистрацию по адресу </w:t>
      </w:r>
      <w:hyperlink r:id="rId4" w:history="1">
        <w:r w:rsidRPr="009657A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https://forms.yandex.ru/u/64edf2e4f47e73127ffdf189</w:t>
        </w:r>
      </w:hyperlink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 в период с 01.10.2023 по 01.12.2023 с прикреплением конкурсного проекта.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Подведение итогов Конкурса, работа оргкомитета: 02.12.2023г. - 14.01.2024г.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Церемония награждения победителей: 15.01.2024.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b/>
          <w:bCs/>
          <w:sz w:val="28"/>
          <w:szCs w:val="28"/>
          <w:lang w:val="ru-RU"/>
        </w:rPr>
      </w:pP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b/>
          <w:bCs/>
          <w:sz w:val="28"/>
          <w:szCs w:val="28"/>
          <w:lang w:val="ru-RU"/>
        </w:rPr>
      </w:pPr>
      <w:r w:rsidRPr="009657A6">
        <w:rPr>
          <w:b/>
          <w:bCs/>
          <w:sz w:val="28"/>
          <w:szCs w:val="28"/>
          <w:lang w:val="ru-RU"/>
        </w:rPr>
        <w:t>5. УЧАСТИЕ В КОНКУРСЕ И УСЛОВИЯ КОНКУРСА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5.1. В Конкурсе принимают участие студенты высших (бакалавры, магистранты) учебных заведений, учебных заведений среднего профессионального образования, а также школьники 9-11 классов. Конкурс является городским, участник (группа участников) должен быть жителем города Таганрога, возраст участника - от 14 до 25 лет. 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5.2. Участие в конкурсе включает в себя три основных этапа: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5.2.1. Первый этап – информационный (рассылка информационных материалов по условиям проведения Конкурса).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5.2.2.  Второй этап – экспертно-аналитический (работа компетентного жюри: оценка и экспертиза представленных конкурсных работ и определение победителей по номинациям).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5.2.3. Третий этап – итоговый (подведение итогов, вручение наград).</w:t>
      </w:r>
    </w:p>
    <w:p w:rsidR="003F1C88" w:rsidRPr="009657A6" w:rsidRDefault="003F1C88" w:rsidP="003F1C88">
      <w:pPr>
        <w:tabs>
          <w:tab w:val="right" w:pos="60"/>
          <w:tab w:val="right" w:pos="8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A6">
        <w:rPr>
          <w:rFonts w:ascii="Times New Roman" w:hAnsi="Times New Roman" w:cs="Times New Roman"/>
          <w:sz w:val="28"/>
          <w:szCs w:val="28"/>
        </w:rPr>
        <w:t xml:space="preserve">5.2. </w:t>
      </w:r>
      <w:r w:rsidRPr="009657A6">
        <w:rPr>
          <w:rFonts w:ascii="Times New Roman" w:hAnsi="Times New Roman" w:cs="Times New Roman"/>
          <w:color w:val="000000"/>
          <w:sz w:val="28"/>
          <w:szCs w:val="28"/>
        </w:rPr>
        <w:t>Работы, представленные на Конкурс, должны побуждать к соблюдению законности, доброте, милосердию, содействовать распространению гуманистических ценностей среди молодежи, формированию активной гражданской позиции и ответственности, иметь позитивную, созидательную направленность.</w:t>
      </w:r>
    </w:p>
    <w:p w:rsidR="003F1C88" w:rsidRPr="009657A6" w:rsidRDefault="003F1C88" w:rsidP="003F1C88">
      <w:pPr>
        <w:tabs>
          <w:tab w:val="right" w:pos="60"/>
          <w:tab w:val="right" w:pos="8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A6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Pr="009657A6">
        <w:rPr>
          <w:rFonts w:ascii="Times New Roman" w:hAnsi="Times New Roman" w:cs="Times New Roman"/>
          <w:color w:val="000000"/>
          <w:sz w:val="28"/>
          <w:szCs w:val="28"/>
        </w:rPr>
        <w:t>Работы, представленные на Конкурс, не должны демонстрировать негативные атрибуты или проблематику (сцены насилия, дискриминации, вандализма, запрещенные законодательством РФ символы, кровь, шприцы, наркотические вещества, запрещенные вещества, запрещенные лозунги и пр.).</w:t>
      </w:r>
      <w:proofErr w:type="gramEnd"/>
    </w:p>
    <w:p w:rsidR="003F1C88" w:rsidRPr="009657A6" w:rsidRDefault="003F1C88" w:rsidP="003F1C88">
      <w:pPr>
        <w:tabs>
          <w:tab w:val="right" w:pos="60"/>
          <w:tab w:val="right" w:pos="8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657A6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9657A6">
        <w:rPr>
          <w:rFonts w:ascii="Times New Roman" w:hAnsi="Times New Roman" w:cs="Times New Roman"/>
          <w:sz w:val="28"/>
          <w:szCs w:val="28"/>
        </w:rPr>
        <w:t xml:space="preserve">У участника (группы участников) Конкурса должен быть научный руководитель конкурсного проекта (это может быть куратор группы, классный руководитель, педагог). Научный руководитель наставляет </w:t>
      </w:r>
      <w:r w:rsidRPr="009657A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участника, проверяет его работу и несет ответственность за её содержание и оригинальность. </w:t>
      </w:r>
    </w:p>
    <w:p w:rsidR="003F1C88" w:rsidRPr="009657A6" w:rsidRDefault="003F1C88" w:rsidP="003F1C88">
      <w:pPr>
        <w:tabs>
          <w:tab w:val="right" w:pos="60"/>
          <w:tab w:val="right" w:pos="8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657A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9657A6">
        <w:rPr>
          <w:rFonts w:ascii="Times New Roman" w:hAnsi="Times New Roman" w:cs="Times New Roman"/>
          <w:sz w:val="28"/>
          <w:szCs w:val="28"/>
        </w:rPr>
        <w:t xml:space="preserve">С целью надлежащей подготовки к Конкурсу 22 сентября 2023 года на базе Таганрогского института управления и экономики для научных руководителей конкурсных проектов (педагогов, кураторов, преподавателей) планируется проведение научно-методического семинара «Научные и прикладные инициативы молодежи Таганрога: тенденции и перспективы», в рамках которого будут раскрыты вопросы организации проведения настоящего Конкурса, а также вопросы участия молодежи Таганрога в научных мероприятиях организаций - партнеров </w:t>
      </w:r>
      <w:proofErr w:type="spellStart"/>
      <w:r w:rsidRPr="009657A6">
        <w:rPr>
          <w:rFonts w:ascii="Times New Roman" w:hAnsi="Times New Roman" w:cs="Times New Roman"/>
          <w:sz w:val="28"/>
          <w:szCs w:val="28"/>
        </w:rPr>
        <w:t>ТИУиЭ</w:t>
      </w:r>
      <w:proofErr w:type="spellEnd"/>
      <w:proofErr w:type="gramEnd"/>
      <w:r w:rsidRPr="00965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C88" w:rsidRPr="009657A6" w:rsidRDefault="003F1C88" w:rsidP="003F1C88">
      <w:pPr>
        <w:tabs>
          <w:tab w:val="right" w:pos="60"/>
          <w:tab w:val="right" w:pos="8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A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657A6">
        <w:rPr>
          <w:rFonts w:ascii="Times New Roman" w:hAnsi="Times New Roman" w:cs="Times New Roman"/>
          <w:sz w:val="28"/>
          <w:szCs w:val="28"/>
        </w:rPr>
        <w:t xml:space="preserve">Для участия в научно-методическом семинаре «Научные и прикладные инициативы молодежи Таганрога: тенденции и перспективы», научным руководителям конкурсных проектов необходимо до 21.09.2023 предварительно зарегистрироваться по ссылке: </w:t>
      </w:r>
      <w:hyperlink r:id="rId5" w:history="1">
        <w:r w:rsidRPr="009657A6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https://forms.yandex.ru/u/64ee0674d046881671b56db2</w:t>
        </w:r>
      </w:hyperlink>
      <w:r w:rsidRPr="009657A6">
        <w:rPr>
          <w:rFonts w:ascii="Times New Roman" w:hAnsi="Times New Roman" w:cs="Times New Roman"/>
          <w:sz w:val="28"/>
          <w:szCs w:val="28"/>
        </w:rPr>
        <w:t>. По итогу участия в Научно-методическом семинаре «Научные и прикладные инициативы молодежи Таганрога: тенденции и перспективы» выдается сертификат участника научного мероприятия (по желанию участника).</w:t>
      </w:r>
      <w:proofErr w:type="gramEnd"/>
    </w:p>
    <w:p w:rsidR="003F1C88" w:rsidRPr="009657A6" w:rsidRDefault="003F1C88" w:rsidP="003F1C88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88" w:rsidRPr="009657A6" w:rsidRDefault="003F1C88" w:rsidP="003F1C88">
      <w:pPr>
        <w:pStyle w:val="1"/>
        <w:spacing w:before="0" w:line="240" w:lineRule="auto"/>
        <w:jc w:val="both"/>
        <w:rPr>
          <w:sz w:val="28"/>
          <w:szCs w:val="28"/>
        </w:rPr>
      </w:pPr>
      <w:r w:rsidRPr="009657A6">
        <w:rPr>
          <w:sz w:val="28"/>
          <w:szCs w:val="28"/>
        </w:rPr>
        <w:t>6. ОЦЕНКА КОНКУРСНЫХ РАБОТ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6.1. Оценка конкурсных работ осуществляется оргкомитетом (состоящим из научных работников, специалистов-практиков, представителей правоохранительных органов) по номинациям, указанным в п. 3.2.настоящего Положения.</w:t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br/>
        <w:t>6.2. Оргкомитет может приглашать для оценки проектов экспертов из структур, работающих в той же сфере, на развитие которой направлен конкурсный проект (инициатива).</w:t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pacing w:val="-2"/>
          <w:sz w:val="28"/>
          <w:szCs w:val="28"/>
          <w:lang w:val="ru-RU"/>
        </w:rPr>
        <w:t>6.3. При необходимости оргкомитет может связаться с автором конкурсного проекта.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6.4. </w:t>
      </w:r>
      <w:r w:rsidRPr="009657A6">
        <w:rPr>
          <w:rFonts w:ascii="Times New Roman" w:hAnsi="Times New Roman" w:cs="Times New Roman"/>
          <w:spacing w:val="-3"/>
          <w:sz w:val="28"/>
          <w:szCs w:val="28"/>
          <w:lang w:val="ru-RU"/>
        </w:rPr>
        <w:t>Оргкомитет оставляет за собой право в случае необходимости добавлять номинации Конкурса.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6.5. Оргкомитет не будет рассматривать конкурсный проект, если станет известен факт присвоения участником результатов интеллектуальной деятельности другого автора.</w:t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6.6. Конкурсные проекты, не соответствующие условиям Конкурса, не рассматриваются. Конкурсные работы не рецензируются и не возвращаются. Апелляции по итогам Конкурса не принимаются.</w:t>
      </w:r>
    </w:p>
    <w:p w:rsidR="003F1C88" w:rsidRPr="009657A6" w:rsidRDefault="003F1C88" w:rsidP="003F1C88">
      <w:pPr>
        <w:pStyle w:val="1"/>
        <w:spacing w:line="240" w:lineRule="auto"/>
        <w:jc w:val="both"/>
        <w:rPr>
          <w:sz w:val="28"/>
          <w:szCs w:val="28"/>
        </w:rPr>
      </w:pPr>
      <w:r w:rsidRPr="009657A6">
        <w:rPr>
          <w:sz w:val="28"/>
          <w:szCs w:val="28"/>
        </w:rPr>
        <w:t>7. ИТОГОВЫЕ МЕРОПРИЯТИЯ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7.1. Победители Конкурса награждаются дипломами, памятными подарками, кубком. </w:t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br/>
        <w:t>7.2. Возможны поощрительные премии за оригинальность авторского подхода.</w:t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br/>
        <w:t xml:space="preserve">7.3. Возможно установление механизма дальнейшей реализации лучших идей и проектов. </w:t>
      </w:r>
    </w:p>
    <w:p w:rsidR="003F1C88" w:rsidRPr="009657A6" w:rsidRDefault="003F1C88" w:rsidP="003F1C88">
      <w:pPr>
        <w:pStyle w:val="1"/>
        <w:spacing w:line="240" w:lineRule="auto"/>
        <w:jc w:val="both"/>
        <w:rPr>
          <w:sz w:val="28"/>
          <w:szCs w:val="28"/>
        </w:rPr>
      </w:pPr>
      <w:r w:rsidRPr="009657A6">
        <w:rPr>
          <w:sz w:val="28"/>
          <w:szCs w:val="28"/>
        </w:rPr>
        <w:lastRenderedPageBreak/>
        <w:t>8. СРОКИ ПРОВЕДЕНИЯ КОНКУРСА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8.1. Научно-методическая подготовка к Конкурсу с привлечением педагогического сообщества города Таганрога. Для научных руководителей конкурсных проектов (педагогов, кураторов, преподавателей) планируется проведение научно-методического семинара «Научные и прикладные инициативы молодежи Таганрога: тенденции и перспективы» – 22 сентября 2023 года.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8.2. Начало Конкурса – 1 октября 2023 года.</w:t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57A6">
        <w:rPr>
          <w:rFonts w:ascii="Times New Roman" w:hAnsi="Times New Roman" w:cs="Times New Roman"/>
          <w:spacing w:val="-4"/>
          <w:sz w:val="28"/>
          <w:szCs w:val="28"/>
          <w:lang w:val="ru-RU"/>
        </w:rPr>
        <w:t>8.3. Последний срок приёма работ на Конкурс  – 1 декабря 2023 года.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>8.4. Итоговые мероприятия, работа оргкомитета, оценка конкурсных проектов – с 02.12.2023 - 14.01.2024.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8.5. Церемония награждения победителей - 15.01.2024. Торжественная церемония награждения победителей состоится на базе Таганрогского института управления и экономики в городе Таганроге, по адресу: ул. Петровская 45, актовый зал </w:t>
      </w:r>
      <w:proofErr w:type="spellStart"/>
      <w:r w:rsidRPr="009657A6">
        <w:rPr>
          <w:rFonts w:ascii="Times New Roman" w:hAnsi="Times New Roman" w:cs="Times New Roman"/>
          <w:sz w:val="28"/>
          <w:szCs w:val="28"/>
          <w:lang w:val="ru-RU"/>
        </w:rPr>
        <w:t>ТИУиЭ</w:t>
      </w:r>
      <w:proofErr w:type="spellEnd"/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 в 15:00.</w:t>
      </w:r>
    </w:p>
    <w:p w:rsidR="003F1C88" w:rsidRPr="009657A6" w:rsidRDefault="003F1C88" w:rsidP="003F1C88">
      <w:pPr>
        <w:pStyle w:val="1"/>
        <w:spacing w:line="240" w:lineRule="auto"/>
        <w:jc w:val="both"/>
        <w:rPr>
          <w:sz w:val="28"/>
          <w:szCs w:val="28"/>
        </w:rPr>
      </w:pPr>
      <w:r w:rsidRPr="009657A6">
        <w:rPr>
          <w:sz w:val="28"/>
          <w:szCs w:val="28"/>
        </w:rPr>
        <w:t xml:space="preserve">9. РАЗВИТИЕ ИЛИ РЕАЛИЗАЦИЯ КОНКУРСНЫХ ПРОЕКТОВ И ИНИЦИАТИВ </w:t>
      </w:r>
    </w:p>
    <w:p w:rsidR="003F1C88" w:rsidRPr="009657A6" w:rsidRDefault="003F1C88" w:rsidP="003F1C88">
      <w:pPr>
        <w:pStyle w:val="NoParagraphStyle"/>
        <w:tabs>
          <w:tab w:val="right" w:pos="60"/>
          <w:tab w:val="right" w:pos="820"/>
        </w:tabs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9657A6">
        <w:rPr>
          <w:rFonts w:ascii="Times New Roman" w:hAnsi="Times New Roman" w:cs="Times New Roman"/>
          <w:sz w:val="28"/>
          <w:szCs w:val="28"/>
          <w:lang w:val="ru-RU"/>
        </w:rPr>
        <w:t xml:space="preserve">9.1. </w:t>
      </w:r>
      <w:r w:rsidRPr="009657A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Дальнейшее сотрудничество участников и победителей Конкурса возможно в рамках научно-практической, научно-исследовательской работы на научной </w:t>
      </w:r>
      <w:r w:rsidRPr="009657A6">
        <w:rPr>
          <w:rFonts w:ascii="Times New Roman" w:hAnsi="Times New Roman" w:cs="Times New Roman"/>
          <w:sz w:val="28"/>
          <w:szCs w:val="28"/>
          <w:lang w:val="ru-RU"/>
        </w:rPr>
        <w:t>базе Таганрогского института управления и экономики, а также посредством участия в научных конкурсах (олимпиадах), проводимых партнерами Таганрогского института управления и экономики.</w:t>
      </w:r>
    </w:p>
    <w:p w:rsidR="003F1C88" w:rsidRPr="009657A6" w:rsidRDefault="003F1C88" w:rsidP="003F1C88">
      <w:pPr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3F1C88" w:rsidRPr="009657A6" w:rsidRDefault="003F1C88" w:rsidP="003F1C88">
      <w:pPr>
        <w:spacing w:after="0"/>
        <w:jc w:val="both"/>
        <w:rPr>
          <w:sz w:val="28"/>
          <w:szCs w:val="28"/>
        </w:rPr>
      </w:pPr>
    </w:p>
    <w:p w:rsidR="00497C71" w:rsidRDefault="00497C71"/>
    <w:sectPr w:rsidR="00497C71" w:rsidSect="0049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88"/>
    <w:rsid w:val="003F1C88"/>
    <w:rsid w:val="0049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F1C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styleId="a3">
    <w:name w:val="Hyperlink"/>
    <w:basedOn w:val="a0"/>
    <w:rsid w:val="003F1C88"/>
    <w:rPr>
      <w:color w:val="0000FF"/>
      <w:u w:val="single"/>
    </w:rPr>
  </w:style>
  <w:style w:type="paragraph" w:customStyle="1" w:styleId="1">
    <w:name w:val="1"/>
    <w:basedOn w:val="NoParagraphStyle"/>
    <w:rsid w:val="003F1C88"/>
    <w:pPr>
      <w:spacing w:before="170"/>
      <w:jc w:val="center"/>
    </w:pPr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ee0674d046881671b56db2" TargetMode="External"/><Relationship Id="rId4" Type="http://schemas.openxmlformats.org/officeDocument/2006/relationships/hyperlink" Target="https://forms.yandex.ru/u/64edf2e4f47e73127ffdf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11196</Characters>
  <Application>Microsoft Office Word</Application>
  <DocSecurity>0</DocSecurity>
  <Lines>93</Lines>
  <Paragraphs>26</Paragraphs>
  <ScaleCrop>false</ScaleCrop>
  <Company>office 2007 rus ent: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o.krayneva</dc:creator>
  <cp:lastModifiedBy>o.krayneva</cp:lastModifiedBy>
  <cp:revision>1</cp:revision>
  <dcterms:created xsi:type="dcterms:W3CDTF">2023-09-13T08:57:00Z</dcterms:created>
  <dcterms:modified xsi:type="dcterms:W3CDTF">2023-09-13T08:57:00Z</dcterms:modified>
</cp:coreProperties>
</file>