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8" w:type="dxa"/>
        <w:tblInd w:w="4536" w:type="dxa"/>
        <w:tblLook w:val="01E0" w:firstRow="1" w:lastRow="1" w:firstColumn="1" w:lastColumn="1" w:noHBand="0" w:noVBand="0"/>
      </w:tblPr>
      <w:tblGrid>
        <w:gridCol w:w="544"/>
        <w:gridCol w:w="2968"/>
        <w:gridCol w:w="1346"/>
      </w:tblGrid>
      <w:tr w:rsidR="00E118A7" w:rsidRPr="005443D4" w:rsidTr="00375C3B">
        <w:trPr>
          <w:gridBefore w:val="1"/>
          <w:gridAfter w:val="1"/>
          <w:wBefore w:w="544" w:type="dxa"/>
          <w:wAfter w:w="1346" w:type="dxa"/>
          <w:trHeight w:val="293"/>
        </w:trPr>
        <w:tc>
          <w:tcPr>
            <w:tcW w:w="2968" w:type="dxa"/>
            <w:shd w:val="clear" w:color="auto" w:fill="auto"/>
          </w:tcPr>
          <w:p w:rsidR="00282DC5" w:rsidRPr="005443D4" w:rsidRDefault="00282DC5" w:rsidP="006531A3">
            <w:pPr>
              <w:widowControl w:val="0"/>
              <w:autoSpaceDE w:val="0"/>
              <w:autoSpaceDN w:val="0"/>
              <w:adjustRightInd w:val="0"/>
              <w:spacing w:line="355" w:lineRule="auto"/>
              <w:ind w:right="-1"/>
              <w:rPr>
                <w:bCs/>
              </w:rPr>
            </w:pPr>
          </w:p>
          <w:p w:rsidR="00E118A7" w:rsidRPr="005443D4" w:rsidRDefault="00375C3B" w:rsidP="00797D17">
            <w:pPr>
              <w:widowControl w:val="0"/>
              <w:autoSpaceDE w:val="0"/>
              <w:autoSpaceDN w:val="0"/>
              <w:adjustRightInd w:val="0"/>
              <w:spacing w:line="355" w:lineRule="auto"/>
              <w:ind w:left="174" w:right="-1" w:hanging="174"/>
              <w:jc w:val="center"/>
              <w:rPr>
                <w:bCs/>
              </w:rPr>
            </w:pPr>
            <w:r w:rsidRPr="005443D4">
              <w:rPr>
                <w:bCs/>
              </w:rPr>
              <w:t xml:space="preserve">    </w:t>
            </w:r>
            <w:r w:rsidR="00E118A7" w:rsidRPr="005443D4">
              <w:rPr>
                <w:bCs/>
              </w:rPr>
              <w:t>УТВЕРЖД</w:t>
            </w:r>
            <w:r w:rsidR="00797D17" w:rsidRPr="005443D4">
              <w:rPr>
                <w:bCs/>
              </w:rPr>
              <w:t>ЕНО</w:t>
            </w:r>
          </w:p>
        </w:tc>
      </w:tr>
      <w:tr w:rsidR="00E118A7" w:rsidRPr="005443D4" w:rsidTr="00375C3B">
        <w:trPr>
          <w:trHeight w:val="2028"/>
        </w:trPr>
        <w:tc>
          <w:tcPr>
            <w:tcW w:w="4858" w:type="dxa"/>
            <w:gridSpan w:val="3"/>
            <w:shd w:val="clear" w:color="auto" w:fill="auto"/>
          </w:tcPr>
          <w:p w:rsidR="00555523" w:rsidRPr="005443D4" w:rsidRDefault="002F60DF" w:rsidP="00EA3B8A">
            <w:pPr>
              <w:widowControl w:val="0"/>
              <w:autoSpaceDE w:val="0"/>
              <w:autoSpaceDN w:val="0"/>
              <w:adjustRightInd w:val="0"/>
              <w:ind w:left="-390" w:right="-1"/>
              <w:jc w:val="center"/>
            </w:pPr>
            <w:r w:rsidRPr="005443D4">
              <w:t xml:space="preserve">     </w:t>
            </w:r>
            <w:r w:rsidR="00EC76E1" w:rsidRPr="005443D4">
              <w:t xml:space="preserve">Протоколом № </w:t>
            </w:r>
            <w:r w:rsidR="003159B0">
              <w:t>5</w:t>
            </w:r>
          </w:p>
          <w:p w:rsidR="00555523" w:rsidRPr="005443D4" w:rsidRDefault="00555523" w:rsidP="00EA3B8A">
            <w:pPr>
              <w:widowControl w:val="0"/>
              <w:autoSpaceDE w:val="0"/>
              <w:autoSpaceDN w:val="0"/>
              <w:adjustRightInd w:val="0"/>
              <w:ind w:left="-390" w:right="-1"/>
              <w:jc w:val="center"/>
            </w:pPr>
            <w:r w:rsidRPr="005443D4">
              <w:t xml:space="preserve"> </w:t>
            </w:r>
            <w:r w:rsidR="006531A3" w:rsidRPr="005443D4">
              <w:t>Заседани</w:t>
            </w:r>
            <w:r w:rsidR="003159B0">
              <w:t>я</w:t>
            </w:r>
            <w:bookmarkStart w:id="0" w:name="_GoBack"/>
            <w:bookmarkEnd w:id="0"/>
            <w:r w:rsidR="006531A3" w:rsidRPr="005443D4">
              <w:t xml:space="preserve"> П</w:t>
            </w:r>
            <w:r w:rsidR="00797D17" w:rsidRPr="005443D4">
              <w:t>резидиума</w:t>
            </w:r>
            <w:r w:rsidRPr="005443D4">
              <w:t xml:space="preserve"> некоммерческой</w:t>
            </w:r>
          </w:p>
          <w:p w:rsidR="0017445D" w:rsidRPr="005443D4" w:rsidRDefault="00555523" w:rsidP="00EA3B8A">
            <w:pPr>
              <w:widowControl w:val="0"/>
              <w:autoSpaceDE w:val="0"/>
              <w:autoSpaceDN w:val="0"/>
              <w:adjustRightInd w:val="0"/>
              <w:ind w:left="-390" w:right="-1"/>
              <w:jc w:val="center"/>
            </w:pPr>
            <w:r w:rsidRPr="005443D4">
              <w:t xml:space="preserve"> корпоративной </w:t>
            </w:r>
            <w:r w:rsidR="0017445D" w:rsidRPr="005443D4">
              <w:t xml:space="preserve">организации </w:t>
            </w:r>
          </w:p>
          <w:p w:rsidR="00E118A7" w:rsidRPr="005443D4" w:rsidRDefault="00E118A7" w:rsidP="00E118A7">
            <w:pPr>
              <w:widowControl w:val="0"/>
              <w:autoSpaceDE w:val="0"/>
              <w:autoSpaceDN w:val="0"/>
              <w:adjustRightInd w:val="0"/>
              <w:ind w:left="176" w:right="-1"/>
              <w:jc w:val="center"/>
            </w:pPr>
            <w:r w:rsidRPr="005443D4">
              <w:t>«</w:t>
            </w:r>
            <w:r w:rsidR="0017445D" w:rsidRPr="005443D4">
              <w:t>Ассоциация</w:t>
            </w:r>
            <w:r w:rsidRPr="005443D4">
              <w:t xml:space="preserve"> инклюзивных вузов»</w:t>
            </w:r>
          </w:p>
          <w:p w:rsidR="00E118A7" w:rsidRPr="005443D4" w:rsidRDefault="00E118A7" w:rsidP="004E5916">
            <w:pPr>
              <w:widowControl w:val="0"/>
              <w:autoSpaceDE w:val="0"/>
              <w:autoSpaceDN w:val="0"/>
              <w:adjustRightInd w:val="0"/>
              <w:ind w:right="-1"/>
            </w:pPr>
          </w:p>
          <w:p w:rsidR="00E118A7" w:rsidRPr="003159B0" w:rsidRDefault="003159B0" w:rsidP="004E5916">
            <w:pPr>
              <w:widowControl w:val="0"/>
              <w:tabs>
                <w:tab w:val="left" w:pos="5034"/>
                <w:tab w:val="left" w:pos="5259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u w:val="single"/>
              </w:rPr>
            </w:pPr>
            <w:r w:rsidRPr="003159B0">
              <w:rPr>
                <w:bCs/>
                <w:u w:val="single"/>
              </w:rPr>
              <w:t>«</w:t>
            </w:r>
            <w:proofErr w:type="gramStart"/>
            <w:r w:rsidRPr="003159B0">
              <w:rPr>
                <w:bCs/>
                <w:u w:val="single"/>
              </w:rPr>
              <w:t>05</w:t>
            </w:r>
            <w:r w:rsidR="00E118A7" w:rsidRPr="003159B0">
              <w:rPr>
                <w:bCs/>
                <w:u w:val="single"/>
              </w:rPr>
              <w:t xml:space="preserve">»  </w:t>
            </w:r>
            <w:r w:rsidRPr="003159B0">
              <w:rPr>
                <w:bCs/>
                <w:u w:val="single"/>
              </w:rPr>
              <w:t>марта</w:t>
            </w:r>
            <w:proofErr w:type="gramEnd"/>
            <w:r w:rsidR="00E118A7" w:rsidRPr="003159B0">
              <w:rPr>
                <w:bCs/>
                <w:u w:val="single"/>
              </w:rPr>
              <w:t xml:space="preserve"> 20</w:t>
            </w:r>
            <w:r w:rsidR="006267B9" w:rsidRPr="003159B0">
              <w:rPr>
                <w:bCs/>
                <w:u w:val="single"/>
              </w:rPr>
              <w:t>21</w:t>
            </w:r>
            <w:r w:rsidR="00E118A7" w:rsidRPr="003159B0">
              <w:rPr>
                <w:bCs/>
                <w:u w:val="single"/>
              </w:rPr>
              <w:t xml:space="preserve"> г.</w:t>
            </w:r>
          </w:p>
          <w:p w:rsidR="00E118A7" w:rsidRPr="005443D4" w:rsidRDefault="00E118A7" w:rsidP="004E5916">
            <w:pPr>
              <w:widowControl w:val="0"/>
              <w:tabs>
                <w:tab w:val="left" w:pos="5034"/>
                <w:tab w:val="left" w:pos="5259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B321BE" w:rsidRPr="005443D4" w:rsidRDefault="00B321BE" w:rsidP="004E5916">
            <w:pPr>
              <w:widowControl w:val="0"/>
              <w:tabs>
                <w:tab w:val="left" w:pos="5034"/>
                <w:tab w:val="left" w:pos="5259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</w:tr>
    </w:tbl>
    <w:p w:rsidR="00E118A7" w:rsidRPr="005443D4" w:rsidRDefault="00E118A7" w:rsidP="00E118A7"/>
    <w:p w:rsidR="00EA3B8A" w:rsidRPr="005443D4" w:rsidRDefault="00E118A7" w:rsidP="00FE3514">
      <w:pPr>
        <w:shd w:val="clear" w:color="auto" w:fill="FFFFFF"/>
        <w:spacing w:line="360" w:lineRule="auto"/>
        <w:ind w:right="101"/>
        <w:contextualSpacing/>
        <w:jc w:val="center"/>
        <w:rPr>
          <w:b/>
          <w:bCs/>
          <w:spacing w:val="20"/>
        </w:rPr>
      </w:pPr>
      <w:r w:rsidRPr="005443D4">
        <w:rPr>
          <w:b/>
          <w:bCs/>
          <w:spacing w:val="20"/>
        </w:rPr>
        <w:t>ПОЛОЖЕНИЕ</w:t>
      </w:r>
      <w:r w:rsidR="00EA3B8A" w:rsidRPr="005443D4">
        <w:rPr>
          <w:b/>
          <w:bCs/>
          <w:spacing w:val="20"/>
        </w:rPr>
        <w:t xml:space="preserve"> </w:t>
      </w:r>
    </w:p>
    <w:p w:rsidR="00DE5A2F" w:rsidRPr="005443D4" w:rsidRDefault="00E118A7" w:rsidP="005E4414">
      <w:pPr>
        <w:shd w:val="clear" w:color="auto" w:fill="FFFFFF"/>
        <w:ind w:right="101"/>
        <w:contextualSpacing/>
        <w:jc w:val="center"/>
        <w:rPr>
          <w:b/>
        </w:rPr>
      </w:pPr>
      <w:r w:rsidRPr="005443D4">
        <w:rPr>
          <w:b/>
        </w:rPr>
        <w:t xml:space="preserve">о </w:t>
      </w:r>
      <w:r w:rsidRPr="005443D4">
        <w:rPr>
          <w:b/>
          <w:bCs/>
        </w:rPr>
        <w:t>Всероссийском конкурсе практик</w:t>
      </w:r>
      <w:r w:rsidR="00B321BE" w:rsidRPr="005443D4">
        <w:rPr>
          <w:b/>
          <w:bCs/>
        </w:rPr>
        <w:t xml:space="preserve"> </w:t>
      </w:r>
      <w:r w:rsidR="00DE5A2F" w:rsidRPr="005443D4">
        <w:rPr>
          <w:b/>
        </w:rPr>
        <w:t>инклюзивного высшего образования</w:t>
      </w:r>
    </w:p>
    <w:p w:rsidR="005E4414" w:rsidRPr="005443D4" w:rsidRDefault="005E4414" w:rsidP="005E4414">
      <w:pPr>
        <w:shd w:val="clear" w:color="auto" w:fill="FFFFFF"/>
        <w:ind w:right="101"/>
        <w:contextualSpacing/>
        <w:jc w:val="center"/>
        <w:rPr>
          <w:b/>
        </w:rPr>
      </w:pPr>
    </w:p>
    <w:p w:rsidR="005443D4" w:rsidRPr="005443D4" w:rsidRDefault="005443D4" w:rsidP="005443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443D4">
        <w:t xml:space="preserve">Некоммерческая корпоративная организация «Ассоциация инклюзивных вузов» (АИВ) в период </w:t>
      </w:r>
      <w:r w:rsidRPr="005443D4">
        <w:rPr>
          <w:b/>
        </w:rPr>
        <w:t>с</w:t>
      </w:r>
      <w:r w:rsidRPr="005443D4">
        <w:t xml:space="preserve"> </w:t>
      </w:r>
      <w:r w:rsidR="002B1AA0">
        <w:rPr>
          <w:b/>
        </w:rPr>
        <w:t>10 марта</w:t>
      </w:r>
      <w:r w:rsidRPr="005443D4">
        <w:rPr>
          <w:b/>
        </w:rPr>
        <w:t xml:space="preserve"> 2021 года по </w:t>
      </w:r>
      <w:r w:rsidRPr="005443D4">
        <w:rPr>
          <w:b/>
          <w:color w:val="000000"/>
        </w:rPr>
        <w:t>19 июня 2021 года</w:t>
      </w:r>
      <w:r w:rsidRPr="005443D4">
        <w:t xml:space="preserve"> проводит «Всероссийский конкурс практик инклюзивного высшего образования» (далее - Конкурс).</w:t>
      </w:r>
    </w:p>
    <w:p w:rsidR="00E118A7" w:rsidRPr="005443D4" w:rsidRDefault="00E118A7" w:rsidP="005E4414">
      <w:pPr>
        <w:shd w:val="clear" w:color="auto" w:fill="FFFFFF"/>
        <w:spacing w:before="317" w:line="276" w:lineRule="auto"/>
        <w:ind w:right="10" w:firstLine="709"/>
        <w:contextualSpacing/>
        <w:jc w:val="both"/>
      </w:pPr>
      <w:r w:rsidRPr="005443D4">
        <w:t>Настоящее Положение определяет цели и задачи Конкурс</w:t>
      </w:r>
      <w:r w:rsidR="005443D4" w:rsidRPr="005443D4">
        <w:t>а</w:t>
      </w:r>
      <w:r w:rsidRPr="005443D4">
        <w:t>, порядок его организации, проведения, подведения итогов и награждения победителей.</w:t>
      </w:r>
    </w:p>
    <w:p w:rsidR="005E4414" w:rsidRPr="005443D4" w:rsidRDefault="005E4414" w:rsidP="005E4414">
      <w:pPr>
        <w:shd w:val="clear" w:color="auto" w:fill="FFFFFF"/>
        <w:spacing w:before="317" w:line="276" w:lineRule="auto"/>
        <w:ind w:right="10" w:firstLine="709"/>
        <w:contextualSpacing/>
        <w:jc w:val="both"/>
      </w:pPr>
    </w:p>
    <w:p w:rsidR="0017445D" w:rsidRPr="005443D4" w:rsidRDefault="00E118A7" w:rsidP="005E4414">
      <w:pPr>
        <w:shd w:val="clear" w:color="auto" w:fill="FFFFFF"/>
        <w:tabs>
          <w:tab w:val="left" w:pos="0"/>
        </w:tabs>
        <w:spacing w:before="96" w:line="276" w:lineRule="auto"/>
        <w:ind w:right="72"/>
        <w:contextualSpacing/>
        <w:jc w:val="center"/>
        <w:rPr>
          <w:b/>
          <w:bCs/>
        </w:rPr>
      </w:pPr>
      <w:r w:rsidRPr="005443D4">
        <w:rPr>
          <w:b/>
          <w:bCs/>
          <w:spacing w:val="-4"/>
          <w:lang w:val="en-US"/>
        </w:rPr>
        <w:t>I</w:t>
      </w:r>
      <w:r w:rsidRPr="005443D4">
        <w:rPr>
          <w:b/>
          <w:bCs/>
          <w:spacing w:val="-4"/>
        </w:rPr>
        <w:t>.</w:t>
      </w:r>
      <w:r w:rsidRPr="005443D4">
        <w:rPr>
          <w:b/>
          <w:bCs/>
        </w:rPr>
        <w:tab/>
        <w:t>Общие положения</w:t>
      </w:r>
    </w:p>
    <w:p w:rsidR="00E118A7" w:rsidRPr="005443D4" w:rsidRDefault="0017445D" w:rsidP="004C30CA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0" w:right="-1"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5443D4">
        <w:rPr>
          <w:rFonts w:ascii="Times New Roman" w:hAnsi="Times New Roman"/>
          <w:sz w:val="24"/>
          <w:szCs w:val="24"/>
        </w:rPr>
        <w:t xml:space="preserve"> </w:t>
      </w:r>
      <w:r w:rsidR="00E118A7" w:rsidRPr="005443D4">
        <w:rPr>
          <w:rFonts w:ascii="Times New Roman" w:hAnsi="Times New Roman"/>
          <w:sz w:val="24"/>
          <w:szCs w:val="24"/>
        </w:rPr>
        <w:t xml:space="preserve">Конкурс </w:t>
      </w:r>
      <w:r w:rsidRPr="005443D4">
        <w:rPr>
          <w:rFonts w:ascii="Times New Roman" w:hAnsi="Times New Roman"/>
          <w:sz w:val="24"/>
          <w:szCs w:val="24"/>
        </w:rPr>
        <w:t>ориентирован</w:t>
      </w:r>
      <w:r w:rsidR="00E118A7" w:rsidRPr="005443D4">
        <w:rPr>
          <w:rFonts w:ascii="Times New Roman" w:hAnsi="Times New Roman"/>
          <w:sz w:val="24"/>
          <w:szCs w:val="24"/>
        </w:rPr>
        <w:t xml:space="preserve"> на повышение </w:t>
      </w:r>
      <w:r w:rsidRPr="005443D4">
        <w:rPr>
          <w:rFonts w:ascii="Times New Roman" w:hAnsi="Times New Roman"/>
          <w:sz w:val="24"/>
          <w:szCs w:val="24"/>
        </w:rPr>
        <w:t>качества и доступности высшего образования для людей с инвалидностью</w:t>
      </w:r>
      <w:r w:rsidR="005139D9" w:rsidRPr="005443D4">
        <w:rPr>
          <w:rFonts w:ascii="Times New Roman" w:hAnsi="Times New Roman"/>
          <w:sz w:val="24"/>
          <w:szCs w:val="24"/>
        </w:rPr>
        <w:t xml:space="preserve">, на выявление, поддержку и дальнейшее распространение </w:t>
      </w:r>
      <w:r w:rsidR="00081D1C" w:rsidRPr="005443D4">
        <w:rPr>
          <w:rFonts w:ascii="Times New Roman" w:hAnsi="Times New Roman"/>
          <w:sz w:val="24"/>
          <w:szCs w:val="24"/>
        </w:rPr>
        <w:t xml:space="preserve"> лучших </w:t>
      </w:r>
      <w:r w:rsidR="005139D9" w:rsidRPr="005443D4">
        <w:rPr>
          <w:rFonts w:ascii="Times New Roman" w:hAnsi="Times New Roman"/>
          <w:sz w:val="24"/>
          <w:szCs w:val="24"/>
        </w:rPr>
        <w:t xml:space="preserve">практик по обучению и сопровождению студентов с инвалидностью в </w:t>
      </w:r>
      <w:r w:rsidR="00CE63E1" w:rsidRPr="005443D4">
        <w:rPr>
          <w:rFonts w:ascii="Times New Roman" w:hAnsi="Times New Roman"/>
          <w:sz w:val="24"/>
          <w:szCs w:val="24"/>
        </w:rPr>
        <w:t>образовательных организациях высшего образования</w:t>
      </w:r>
      <w:r w:rsidR="005139D9" w:rsidRPr="005443D4">
        <w:rPr>
          <w:rFonts w:ascii="Times New Roman" w:hAnsi="Times New Roman"/>
          <w:sz w:val="24"/>
          <w:szCs w:val="24"/>
        </w:rPr>
        <w:t xml:space="preserve">, выявление лидеров образовательных практик в области инклюзивного высшего образования, </w:t>
      </w:r>
      <w:r w:rsidR="00350660" w:rsidRPr="005443D4">
        <w:rPr>
          <w:rFonts w:ascii="Times New Roman" w:hAnsi="Times New Roman"/>
          <w:sz w:val="24"/>
          <w:szCs w:val="24"/>
        </w:rPr>
        <w:t>заслуживших</w:t>
      </w:r>
      <w:r w:rsidR="005139D9" w:rsidRPr="005443D4">
        <w:rPr>
          <w:rFonts w:ascii="Times New Roman" w:hAnsi="Times New Roman"/>
          <w:sz w:val="24"/>
          <w:szCs w:val="24"/>
        </w:rPr>
        <w:t xml:space="preserve"> доверие профессионального сообщества и </w:t>
      </w:r>
      <w:proofErr w:type="spellStart"/>
      <w:r w:rsidR="005139D9" w:rsidRPr="005443D4">
        <w:rPr>
          <w:rFonts w:ascii="Times New Roman" w:hAnsi="Times New Roman"/>
          <w:sz w:val="24"/>
          <w:szCs w:val="24"/>
        </w:rPr>
        <w:t>благополучателей</w:t>
      </w:r>
      <w:proofErr w:type="spellEnd"/>
      <w:r w:rsidR="00E118A7" w:rsidRPr="005443D4">
        <w:rPr>
          <w:rFonts w:ascii="Times New Roman" w:hAnsi="Times New Roman"/>
          <w:sz w:val="24"/>
          <w:szCs w:val="24"/>
        </w:rPr>
        <w:t xml:space="preserve"> России, </w:t>
      </w:r>
      <w:r w:rsidR="00350660" w:rsidRPr="005443D4">
        <w:rPr>
          <w:rFonts w:ascii="Times New Roman" w:hAnsi="Times New Roman"/>
          <w:sz w:val="24"/>
          <w:szCs w:val="24"/>
        </w:rPr>
        <w:t xml:space="preserve">выработку единых критериев оценки существующих практик в области инклюзивного высшего образования, </w:t>
      </w:r>
      <w:r w:rsidR="00E118A7" w:rsidRPr="005443D4">
        <w:rPr>
          <w:rFonts w:ascii="Times New Roman" w:hAnsi="Times New Roman"/>
          <w:sz w:val="24"/>
          <w:szCs w:val="24"/>
        </w:rPr>
        <w:t xml:space="preserve">развитие </w:t>
      </w:r>
      <w:r w:rsidR="00350660" w:rsidRPr="005443D4">
        <w:rPr>
          <w:rFonts w:ascii="Times New Roman" w:hAnsi="Times New Roman"/>
          <w:sz w:val="24"/>
          <w:szCs w:val="24"/>
        </w:rPr>
        <w:t>инклюзивного высшего образования</w:t>
      </w:r>
      <w:r w:rsidR="00E118A7" w:rsidRPr="005443D4">
        <w:rPr>
          <w:rFonts w:ascii="Times New Roman" w:hAnsi="Times New Roman"/>
          <w:sz w:val="24"/>
          <w:szCs w:val="24"/>
        </w:rPr>
        <w:t xml:space="preserve">, </w:t>
      </w:r>
      <w:r w:rsidR="00350660" w:rsidRPr="005443D4">
        <w:rPr>
          <w:rFonts w:ascii="Times New Roman" w:hAnsi="Times New Roman"/>
          <w:sz w:val="24"/>
          <w:szCs w:val="24"/>
        </w:rPr>
        <w:t>формирование инклюзивной культуры</w:t>
      </w:r>
      <w:r w:rsidR="00E118A7" w:rsidRPr="005443D4">
        <w:rPr>
          <w:rFonts w:ascii="Times New Roman" w:hAnsi="Times New Roman"/>
          <w:sz w:val="24"/>
          <w:szCs w:val="24"/>
        </w:rPr>
        <w:t xml:space="preserve"> как обязательной составляющей </w:t>
      </w:r>
      <w:r w:rsidR="00350660" w:rsidRPr="005443D4">
        <w:rPr>
          <w:rFonts w:ascii="Times New Roman" w:hAnsi="Times New Roman"/>
          <w:sz w:val="24"/>
          <w:szCs w:val="24"/>
        </w:rPr>
        <w:t xml:space="preserve">развития инклюзивного </w:t>
      </w:r>
      <w:r w:rsidR="00602314" w:rsidRPr="005443D4">
        <w:rPr>
          <w:rFonts w:ascii="Times New Roman" w:hAnsi="Times New Roman"/>
          <w:sz w:val="24"/>
          <w:szCs w:val="24"/>
        </w:rPr>
        <w:t>общества</w:t>
      </w:r>
      <w:r w:rsidR="00C55979" w:rsidRPr="005443D4">
        <w:rPr>
          <w:rFonts w:ascii="Times New Roman" w:hAnsi="Times New Roman"/>
          <w:sz w:val="24"/>
          <w:szCs w:val="24"/>
        </w:rPr>
        <w:t>.</w:t>
      </w:r>
    </w:p>
    <w:p w:rsidR="00E118A7" w:rsidRPr="005443D4" w:rsidRDefault="00E118A7" w:rsidP="005E4414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5443D4">
        <w:rPr>
          <w:sz w:val="24"/>
          <w:szCs w:val="24"/>
        </w:rPr>
        <w:t>Основными принципами проведения Конкурса являются открытость, прозрачность критериев оценивания, коллегиальность принятия решений, равенство условий для всех участников.</w:t>
      </w:r>
    </w:p>
    <w:p w:rsidR="000F37DC" w:rsidRPr="005443D4" w:rsidRDefault="000F37DC" w:rsidP="005E4414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5443D4">
        <w:rPr>
          <w:sz w:val="24"/>
          <w:szCs w:val="24"/>
        </w:rPr>
        <w:t>Под практиками подразумевается программы и технологии, используемые в сфере инклюзивного образования.</w:t>
      </w:r>
    </w:p>
    <w:p w:rsidR="00E118A7" w:rsidRPr="005443D4" w:rsidRDefault="00E118A7" w:rsidP="005E441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rPr>
          <w:spacing w:val="-7"/>
          <w:sz w:val="24"/>
          <w:szCs w:val="24"/>
        </w:rPr>
      </w:pPr>
      <w:r w:rsidRPr="005443D4">
        <w:rPr>
          <w:sz w:val="24"/>
          <w:szCs w:val="24"/>
        </w:rPr>
        <w:t xml:space="preserve"> Информация о Конкурсе размещается на сайте </w:t>
      </w:r>
      <w:r w:rsidR="009176BF" w:rsidRPr="005443D4">
        <w:rPr>
          <w:sz w:val="24"/>
          <w:szCs w:val="24"/>
        </w:rPr>
        <w:t xml:space="preserve">некоммерческой корпоративной организации «Ассоциация инклюзивных вузов» </w:t>
      </w:r>
      <w:hyperlink r:id="rId8" w:history="1">
        <w:r w:rsidR="006267B9" w:rsidRPr="005443D4">
          <w:rPr>
            <w:rStyle w:val="ab"/>
            <w:sz w:val="24"/>
            <w:szCs w:val="24"/>
          </w:rPr>
          <w:t>https://aiu-2way.ru/about/</w:t>
        </w:r>
      </w:hyperlink>
      <w:r w:rsidR="006267B9" w:rsidRPr="005443D4">
        <w:rPr>
          <w:sz w:val="24"/>
          <w:szCs w:val="24"/>
        </w:rPr>
        <w:t xml:space="preserve">, а также на сайтах </w:t>
      </w:r>
      <w:r w:rsidR="00CE63E1" w:rsidRPr="005443D4">
        <w:rPr>
          <w:sz w:val="24"/>
          <w:szCs w:val="24"/>
        </w:rPr>
        <w:t>образовательных организаций</w:t>
      </w:r>
      <w:r w:rsidR="006267B9" w:rsidRPr="005443D4">
        <w:rPr>
          <w:sz w:val="24"/>
          <w:szCs w:val="24"/>
        </w:rPr>
        <w:t>-членов Ассоциации</w:t>
      </w:r>
      <w:r w:rsidR="002325F4" w:rsidRPr="005443D4">
        <w:rPr>
          <w:sz w:val="24"/>
          <w:szCs w:val="24"/>
        </w:rPr>
        <w:t>.</w:t>
      </w:r>
    </w:p>
    <w:p w:rsidR="00F82A54" w:rsidRPr="005443D4" w:rsidRDefault="00F82A54" w:rsidP="00F82A54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709"/>
        <w:contextualSpacing/>
        <w:rPr>
          <w:spacing w:val="-7"/>
          <w:sz w:val="24"/>
          <w:szCs w:val="24"/>
        </w:rPr>
      </w:pPr>
    </w:p>
    <w:p w:rsidR="00E118A7" w:rsidRPr="005443D4" w:rsidRDefault="00E118A7" w:rsidP="005E4414">
      <w:pPr>
        <w:shd w:val="clear" w:color="auto" w:fill="FFFFFF"/>
        <w:spacing w:before="106" w:line="276" w:lineRule="auto"/>
        <w:ind w:right="48"/>
        <w:contextualSpacing/>
        <w:jc w:val="center"/>
        <w:rPr>
          <w:b/>
        </w:rPr>
      </w:pPr>
      <w:r w:rsidRPr="005443D4">
        <w:rPr>
          <w:b/>
        </w:rPr>
        <w:t xml:space="preserve"> </w:t>
      </w:r>
      <w:r w:rsidRPr="005443D4">
        <w:rPr>
          <w:b/>
          <w:lang w:val="en-US"/>
        </w:rPr>
        <w:t>II</w:t>
      </w:r>
      <w:r w:rsidRPr="005443D4">
        <w:rPr>
          <w:b/>
        </w:rPr>
        <w:t>.</w:t>
      </w:r>
      <w:r w:rsidRPr="005443D4">
        <w:rPr>
          <w:b/>
        </w:rPr>
        <w:tab/>
        <w:t>Цели и задачи Конкурса</w:t>
      </w:r>
    </w:p>
    <w:p w:rsidR="00E118A7" w:rsidRPr="005443D4" w:rsidRDefault="00E118A7" w:rsidP="005E441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91" w:line="276" w:lineRule="auto"/>
        <w:ind w:left="10" w:right="10" w:firstLine="699"/>
        <w:contextualSpacing/>
        <w:jc w:val="both"/>
        <w:rPr>
          <w:spacing w:val="-3"/>
        </w:rPr>
      </w:pPr>
      <w:r w:rsidRPr="005443D4">
        <w:t xml:space="preserve"> Конкурс проводится с целью повышения доступности и качества инклюзивного высшего образования Российской Федерации.</w:t>
      </w:r>
    </w:p>
    <w:p w:rsidR="00E118A7" w:rsidRPr="005443D4" w:rsidRDefault="00E118A7" w:rsidP="005E441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rPr>
          <w:spacing w:val="-3"/>
        </w:rPr>
      </w:pPr>
      <w:r w:rsidRPr="005443D4">
        <w:t>Задачами Конкурса являются:</w:t>
      </w:r>
    </w:p>
    <w:p w:rsidR="00E118A7" w:rsidRPr="005443D4" w:rsidRDefault="00C55979" w:rsidP="005E44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pacing w:val="-3"/>
        </w:rPr>
      </w:pPr>
      <w:r w:rsidRPr="005443D4">
        <w:t xml:space="preserve">выявление, поддержка и дальнейшее распространение (тиражирование) практик по обучению и сопровождению студентов с инвалидностью в </w:t>
      </w:r>
      <w:r w:rsidR="00CE63E1" w:rsidRPr="005443D4">
        <w:t>образовательных организациях высшего образования</w:t>
      </w:r>
      <w:r w:rsidRPr="005443D4">
        <w:t xml:space="preserve"> России</w:t>
      </w:r>
      <w:r w:rsidR="00E118A7" w:rsidRPr="005443D4">
        <w:rPr>
          <w:spacing w:val="-3"/>
        </w:rPr>
        <w:t>;</w:t>
      </w:r>
    </w:p>
    <w:p w:rsidR="00C55979" w:rsidRPr="005443D4" w:rsidRDefault="00C55979" w:rsidP="005E44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color w:val="C00000"/>
          <w:spacing w:val="-3"/>
        </w:rPr>
      </w:pPr>
      <w:r w:rsidRPr="005443D4">
        <w:lastRenderedPageBreak/>
        <w:t xml:space="preserve">выявление лидеров образовательных практик в области инклюзивного высшего образования, заслуживших доверие профессионального сообщества и </w:t>
      </w:r>
      <w:proofErr w:type="spellStart"/>
      <w:r w:rsidRPr="005443D4">
        <w:t>благополучателей</w:t>
      </w:r>
      <w:proofErr w:type="spellEnd"/>
      <w:r w:rsidRPr="005443D4">
        <w:t xml:space="preserve"> России;</w:t>
      </w:r>
      <w:r w:rsidR="00081D1C" w:rsidRPr="005443D4">
        <w:t xml:space="preserve"> </w:t>
      </w:r>
      <w:r w:rsidR="00081D1C" w:rsidRPr="005443D4">
        <w:rPr>
          <w:color w:val="C00000"/>
        </w:rPr>
        <w:t xml:space="preserve"> </w:t>
      </w:r>
    </w:p>
    <w:p w:rsidR="00A52497" w:rsidRPr="005443D4" w:rsidRDefault="00CC206F" w:rsidP="005E44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pacing w:val="-3"/>
          <w:u w:val="wave"/>
        </w:rPr>
      </w:pPr>
      <w:r w:rsidRPr="005443D4">
        <w:t xml:space="preserve">содействие внедрению в деятельность специалистов и образовательных организаций высшего образования практик </w:t>
      </w:r>
      <w:r w:rsidR="00797D17" w:rsidRPr="005443D4">
        <w:t xml:space="preserve">с научно подтвержденными результатами по </w:t>
      </w:r>
      <w:r w:rsidRPr="005443D4">
        <w:t>организации профориент</w:t>
      </w:r>
      <w:r w:rsidR="00764D45" w:rsidRPr="005443D4">
        <w:t>а</w:t>
      </w:r>
      <w:r w:rsidRPr="005443D4">
        <w:t>ционной работы с</w:t>
      </w:r>
      <w:r w:rsidR="005E11ED" w:rsidRPr="005443D4">
        <w:t xml:space="preserve">реди </w:t>
      </w:r>
      <w:r w:rsidRPr="005443D4">
        <w:t>абитуриент</w:t>
      </w:r>
      <w:r w:rsidR="005E11ED" w:rsidRPr="005443D4">
        <w:t>ов</w:t>
      </w:r>
      <w:r w:rsidRPr="005443D4">
        <w:t xml:space="preserve"> с инвалидностью, </w:t>
      </w:r>
      <w:r w:rsidR="003B1333" w:rsidRPr="005443D4">
        <w:t>обучени</w:t>
      </w:r>
      <w:r w:rsidR="00FC0F61">
        <w:t>ю</w:t>
      </w:r>
      <w:r w:rsidR="003B1333" w:rsidRPr="005443D4">
        <w:t xml:space="preserve"> </w:t>
      </w:r>
      <w:r w:rsidRPr="005443D4">
        <w:t>и сопровождени</w:t>
      </w:r>
      <w:r w:rsidR="00FC0F61">
        <w:t>ю</w:t>
      </w:r>
      <w:r w:rsidRPr="005443D4">
        <w:t xml:space="preserve"> студентов с инвалидностью,</w:t>
      </w:r>
      <w:r w:rsidR="006778F9" w:rsidRPr="005443D4">
        <w:t xml:space="preserve"> а также практик,</w:t>
      </w:r>
      <w:r w:rsidRPr="005443D4">
        <w:t xml:space="preserve"> содействующих трудоустройству выпускников с инвалидностью</w:t>
      </w:r>
      <w:r w:rsidR="00A52497" w:rsidRPr="005443D4">
        <w:rPr>
          <w:u w:val="wave"/>
        </w:rPr>
        <w:t xml:space="preserve">; </w:t>
      </w:r>
    </w:p>
    <w:p w:rsidR="00FE3514" w:rsidRPr="005443D4" w:rsidRDefault="00A52497" w:rsidP="005E44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pacing w:val="-3"/>
        </w:rPr>
      </w:pPr>
      <w:r w:rsidRPr="005443D4">
        <w:t xml:space="preserve">организационная, методическая и экспертная поддержка </w:t>
      </w:r>
      <w:r w:rsidRPr="005443D4">
        <w:rPr>
          <w:spacing w:val="-3"/>
        </w:rPr>
        <w:t>развития инклюзивного высшего образования.</w:t>
      </w:r>
    </w:p>
    <w:p w:rsidR="00FE3514" w:rsidRPr="005443D4" w:rsidRDefault="00FE3514" w:rsidP="005E4414">
      <w:pPr>
        <w:shd w:val="clear" w:color="auto" w:fill="FFFFFF"/>
        <w:spacing w:before="96" w:line="276" w:lineRule="auto"/>
        <w:ind w:right="34"/>
        <w:contextualSpacing/>
        <w:jc w:val="center"/>
        <w:rPr>
          <w:b/>
          <w:bCs/>
        </w:rPr>
      </w:pPr>
    </w:p>
    <w:p w:rsidR="00E118A7" w:rsidRPr="005443D4" w:rsidRDefault="00E118A7" w:rsidP="005E4414">
      <w:pPr>
        <w:shd w:val="clear" w:color="auto" w:fill="FFFFFF"/>
        <w:spacing w:before="96" w:line="276" w:lineRule="auto"/>
        <w:ind w:right="34"/>
        <w:contextualSpacing/>
        <w:jc w:val="center"/>
      </w:pPr>
      <w:r w:rsidRPr="005443D4">
        <w:rPr>
          <w:b/>
          <w:bCs/>
          <w:lang w:val="en-US"/>
        </w:rPr>
        <w:t>III</w:t>
      </w:r>
      <w:r w:rsidRPr="005443D4">
        <w:rPr>
          <w:b/>
          <w:bCs/>
        </w:rPr>
        <w:t>.</w:t>
      </w:r>
      <w:r w:rsidRPr="005443D4">
        <w:rPr>
          <w:b/>
          <w:bCs/>
        </w:rPr>
        <w:tab/>
      </w:r>
      <w:r w:rsidRPr="005443D4">
        <w:rPr>
          <w:b/>
        </w:rPr>
        <w:t>Организационный комитет Конкурса</w:t>
      </w:r>
    </w:p>
    <w:p w:rsidR="00D3366D" w:rsidRPr="005443D4" w:rsidRDefault="00E118A7" w:rsidP="005E4414">
      <w:pPr>
        <w:spacing w:line="276" w:lineRule="auto"/>
        <w:ind w:firstLine="709"/>
        <w:jc w:val="both"/>
      </w:pPr>
      <w:r w:rsidRPr="005443D4">
        <w:t>3.1. Для организации, проведения, а также информационно-технического обеспечения Конкурса создается организационный комитет Конкурса</w:t>
      </w:r>
      <w:r w:rsidRPr="005443D4">
        <w:br/>
        <w:t xml:space="preserve">(далее – </w:t>
      </w:r>
      <w:r w:rsidRPr="005443D4">
        <w:rPr>
          <w:bCs/>
        </w:rPr>
        <w:t xml:space="preserve">Оргкомитет Конкурса), в состав которого входят представители </w:t>
      </w:r>
      <w:r w:rsidR="00553396" w:rsidRPr="005443D4">
        <w:t>некоммерческой корпоративной организации «Ассоциация инклюзивных вузов»</w:t>
      </w:r>
      <w:r w:rsidRPr="005443D4">
        <w:t xml:space="preserve">, ФГБОУ ВО «Московский государственный психолого-педагогический университет», </w:t>
      </w:r>
      <w:r w:rsidR="00390C8F" w:rsidRPr="005443D4">
        <w:t xml:space="preserve">ФГБОУ ВО «Череповецкий государственный университет», </w:t>
      </w:r>
      <w:r w:rsidR="00390C8F" w:rsidRPr="005443D4">
        <w:rPr>
          <w:iCs/>
        </w:rPr>
        <w:t xml:space="preserve">ФГБАУ ВО «Тюменский государственный университет», </w:t>
      </w:r>
      <w:r w:rsidR="00390C8F" w:rsidRPr="005443D4">
        <w:rPr>
          <w:bCs/>
          <w:iCs/>
        </w:rPr>
        <w:t xml:space="preserve">ФГБОУ ВО «Новосибирский государственный технический университет», </w:t>
      </w:r>
      <w:r w:rsidR="00390C8F" w:rsidRPr="005443D4">
        <w:t xml:space="preserve">ФГБОУ ВО «Нижегородский государственный педагогический университет им. К. Минина», </w:t>
      </w:r>
      <w:r w:rsidR="00FB3A62" w:rsidRPr="005443D4">
        <w:rPr>
          <w:bCs/>
          <w:iCs/>
        </w:rPr>
        <w:t>ФГБ</w:t>
      </w:r>
      <w:r w:rsidR="00390C8F" w:rsidRPr="005443D4">
        <w:rPr>
          <w:bCs/>
          <w:iCs/>
        </w:rPr>
        <w:t xml:space="preserve">АУ ВО «Южный федеральный университет», ФГБАУ ВО «Северо-Кавказский федеральный университет», </w:t>
      </w:r>
      <w:r w:rsidRPr="005443D4">
        <w:t xml:space="preserve">а также представители образовательных организаций </w:t>
      </w:r>
      <w:r w:rsidR="00553396" w:rsidRPr="005443D4">
        <w:t>высшего образования,</w:t>
      </w:r>
      <w:r w:rsidRPr="005443D4">
        <w:t xml:space="preserve"> це</w:t>
      </w:r>
      <w:r w:rsidR="00553396" w:rsidRPr="005443D4">
        <w:t xml:space="preserve">нтров психолого-педагогического </w:t>
      </w:r>
      <w:r w:rsidRPr="005443D4">
        <w:t>и социально</w:t>
      </w:r>
      <w:r w:rsidR="00553396" w:rsidRPr="005443D4">
        <w:t xml:space="preserve">го сопровождения студентов с инвалидностью </w:t>
      </w:r>
      <w:r w:rsidR="00CE63E1" w:rsidRPr="005443D4">
        <w:t xml:space="preserve"> образовательных организаций высшего образования</w:t>
      </w:r>
      <w:r w:rsidR="00553396" w:rsidRPr="005443D4">
        <w:t xml:space="preserve">, </w:t>
      </w:r>
      <w:r w:rsidRPr="005443D4">
        <w:t xml:space="preserve"> и</w:t>
      </w:r>
      <w:r w:rsidRPr="005443D4">
        <w:rPr>
          <w:lang w:eastAsia="ar-SA"/>
        </w:rPr>
        <w:t>меющих опыт в организации и проведении аналогичных Всероссийских мероприятий</w:t>
      </w:r>
      <w:r w:rsidR="00D3366D" w:rsidRPr="005443D4">
        <w:t>.</w:t>
      </w:r>
    </w:p>
    <w:p w:rsidR="001D6BEB" w:rsidRPr="005443D4" w:rsidRDefault="00E118A7" w:rsidP="005E4414">
      <w:pPr>
        <w:shd w:val="clear" w:color="auto" w:fill="FFFFFF"/>
        <w:spacing w:before="82" w:line="276" w:lineRule="auto"/>
        <w:ind w:left="5" w:right="10" w:firstLine="709"/>
        <w:contextualSpacing/>
        <w:jc w:val="both"/>
        <w:rPr>
          <w:bCs/>
        </w:rPr>
      </w:pPr>
      <w:r w:rsidRPr="005443D4">
        <w:rPr>
          <w:bCs/>
        </w:rPr>
        <w:t>3.2</w:t>
      </w:r>
      <w:r w:rsidR="00856002" w:rsidRPr="005443D4">
        <w:rPr>
          <w:bCs/>
        </w:rPr>
        <w:t>.</w:t>
      </w:r>
      <w:r w:rsidRPr="005443D4">
        <w:rPr>
          <w:bCs/>
        </w:rPr>
        <w:t xml:space="preserve"> Оргкомитет конкурса: </w:t>
      </w:r>
    </w:p>
    <w:p w:rsidR="00B73B65" w:rsidRPr="005443D4" w:rsidRDefault="00E118A7" w:rsidP="005E4414">
      <w:pPr>
        <w:pStyle w:val="ac"/>
        <w:numPr>
          <w:ilvl w:val="0"/>
          <w:numId w:val="21"/>
        </w:numPr>
        <w:shd w:val="clear" w:color="auto" w:fill="FFFFFF"/>
        <w:spacing w:before="82"/>
        <w:ind w:left="0" w:right="1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3D4">
        <w:rPr>
          <w:rFonts w:ascii="Times New Roman" w:hAnsi="Times New Roman"/>
          <w:bCs/>
          <w:sz w:val="24"/>
          <w:szCs w:val="24"/>
        </w:rPr>
        <w:t>обеспечивает публикацию актуальной информации о подготовке мероприятия</w:t>
      </w:r>
      <w:r w:rsidRPr="005443D4" w:rsidDel="002A1E3E">
        <w:rPr>
          <w:rFonts w:ascii="Times New Roman" w:hAnsi="Times New Roman"/>
          <w:bCs/>
          <w:sz w:val="24"/>
          <w:szCs w:val="24"/>
        </w:rPr>
        <w:t xml:space="preserve"> </w:t>
      </w:r>
      <w:r w:rsidRPr="005443D4">
        <w:rPr>
          <w:rFonts w:ascii="Times New Roman" w:hAnsi="Times New Roman"/>
          <w:sz w:val="24"/>
          <w:szCs w:val="24"/>
        </w:rPr>
        <w:t xml:space="preserve">на странице Конкурса </w:t>
      </w:r>
      <w:r w:rsidR="005E11ED" w:rsidRPr="005443D4">
        <w:rPr>
          <w:rFonts w:ascii="Times New Roman" w:hAnsi="Times New Roman"/>
          <w:sz w:val="24"/>
          <w:szCs w:val="24"/>
        </w:rPr>
        <w:t>официального сайта</w:t>
      </w:r>
      <w:r w:rsidRPr="005443D4">
        <w:rPr>
          <w:rFonts w:ascii="Times New Roman" w:hAnsi="Times New Roman"/>
          <w:sz w:val="24"/>
          <w:szCs w:val="24"/>
        </w:rPr>
        <w:t xml:space="preserve"> </w:t>
      </w:r>
      <w:r w:rsidR="00553396" w:rsidRPr="005443D4">
        <w:rPr>
          <w:rFonts w:ascii="Times New Roman" w:hAnsi="Times New Roman"/>
          <w:sz w:val="24"/>
          <w:szCs w:val="24"/>
        </w:rPr>
        <w:t>некоммерческой корпоративной организации «Ассоциация инклюзивных вузов»</w:t>
      </w:r>
      <w:r w:rsidR="00D3366D" w:rsidRPr="005443D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1D6BEB" w:rsidRPr="005443D4">
          <w:rPr>
            <w:rStyle w:val="ab"/>
            <w:rFonts w:ascii="Times New Roman" w:hAnsi="Times New Roman"/>
            <w:sz w:val="24"/>
            <w:szCs w:val="24"/>
          </w:rPr>
          <w:t>https://aiu-2way.ru/about/</w:t>
        </w:r>
      </w:hyperlink>
      <w:r w:rsidRPr="005443D4">
        <w:rPr>
          <w:rFonts w:ascii="Times New Roman" w:hAnsi="Times New Roman"/>
          <w:bCs/>
          <w:sz w:val="24"/>
          <w:szCs w:val="24"/>
        </w:rPr>
        <w:t>;</w:t>
      </w:r>
    </w:p>
    <w:p w:rsidR="00B73B65" w:rsidRPr="005443D4" w:rsidRDefault="00E118A7" w:rsidP="005E4414">
      <w:pPr>
        <w:pStyle w:val="ac"/>
        <w:numPr>
          <w:ilvl w:val="0"/>
          <w:numId w:val="21"/>
        </w:numPr>
        <w:shd w:val="clear" w:color="auto" w:fill="FFFFFF"/>
        <w:spacing w:before="82"/>
        <w:ind w:left="0" w:right="1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3D4">
        <w:rPr>
          <w:rFonts w:ascii="Times New Roman" w:hAnsi="Times New Roman"/>
          <w:bCs/>
          <w:sz w:val="24"/>
          <w:szCs w:val="24"/>
        </w:rPr>
        <w:t>разрабатывает критерии оценивания конкурсных работ;</w:t>
      </w:r>
    </w:p>
    <w:p w:rsidR="00B73B65" w:rsidRPr="005443D4" w:rsidRDefault="00E118A7" w:rsidP="005E4414">
      <w:pPr>
        <w:pStyle w:val="ac"/>
        <w:numPr>
          <w:ilvl w:val="0"/>
          <w:numId w:val="21"/>
        </w:numPr>
        <w:shd w:val="clear" w:color="auto" w:fill="FFFFFF"/>
        <w:spacing w:before="82"/>
        <w:ind w:left="0" w:right="1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3D4">
        <w:rPr>
          <w:rFonts w:ascii="Times New Roman" w:hAnsi="Times New Roman"/>
          <w:bCs/>
          <w:sz w:val="24"/>
          <w:szCs w:val="24"/>
        </w:rPr>
        <w:t>определяет требования к оформлению конкурсных работ;</w:t>
      </w:r>
    </w:p>
    <w:p w:rsidR="001D6BEB" w:rsidRPr="005443D4" w:rsidRDefault="00764D45" w:rsidP="005E4414">
      <w:pPr>
        <w:pStyle w:val="ac"/>
        <w:numPr>
          <w:ilvl w:val="0"/>
          <w:numId w:val="21"/>
        </w:numPr>
        <w:shd w:val="clear" w:color="auto" w:fill="FFFFFF"/>
        <w:spacing w:before="82"/>
        <w:ind w:left="0" w:right="1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3D4">
        <w:rPr>
          <w:rFonts w:ascii="Times New Roman" w:hAnsi="Times New Roman"/>
          <w:bCs/>
          <w:sz w:val="24"/>
          <w:szCs w:val="24"/>
        </w:rPr>
        <w:t xml:space="preserve">формирует </w:t>
      </w:r>
      <w:r w:rsidR="00E118A7" w:rsidRPr="005443D4">
        <w:rPr>
          <w:rFonts w:ascii="Times New Roman" w:hAnsi="Times New Roman"/>
          <w:bCs/>
          <w:sz w:val="24"/>
          <w:szCs w:val="24"/>
        </w:rPr>
        <w:t xml:space="preserve">Экспертный совет; </w:t>
      </w:r>
    </w:p>
    <w:p w:rsidR="00856002" w:rsidRPr="005443D4" w:rsidRDefault="00E118A7" w:rsidP="005E4414">
      <w:pPr>
        <w:pStyle w:val="ac"/>
        <w:numPr>
          <w:ilvl w:val="0"/>
          <w:numId w:val="21"/>
        </w:numPr>
        <w:shd w:val="clear" w:color="auto" w:fill="FFFFFF"/>
        <w:spacing w:before="82"/>
        <w:ind w:left="0" w:right="1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3D4">
        <w:rPr>
          <w:rFonts w:ascii="Times New Roman" w:hAnsi="Times New Roman"/>
          <w:bCs/>
          <w:sz w:val="24"/>
          <w:szCs w:val="24"/>
        </w:rPr>
        <w:t xml:space="preserve">определяет порядок, </w:t>
      </w:r>
      <w:r w:rsidR="005443D4">
        <w:rPr>
          <w:rFonts w:ascii="Times New Roman" w:hAnsi="Times New Roman"/>
          <w:bCs/>
          <w:sz w:val="24"/>
          <w:szCs w:val="24"/>
        </w:rPr>
        <w:t xml:space="preserve">этапы, </w:t>
      </w:r>
      <w:r w:rsidRPr="005443D4">
        <w:rPr>
          <w:rFonts w:ascii="Times New Roman" w:hAnsi="Times New Roman"/>
          <w:bCs/>
          <w:sz w:val="24"/>
          <w:szCs w:val="24"/>
        </w:rPr>
        <w:t>форму, место и дат</w:t>
      </w:r>
      <w:r w:rsidR="005443D4">
        <w:rPr>
          <w:rFonts w:ascii="Times New Roman" w:hAnsi="Times New Roman"/>
          <w:bCs/>
          <w:sz w:val="24"/>
          <w:szCs w:val="24"/>
        </w:rPr>
        <w:t xml:space="preserve">ы проведения и </w:t>
      </w:r>
      <w:r w:rsidRPr="005443D4">
        <w:rPr>
          <w:rFonts w:ascii="Times New Roman" w:hAnsi="Times New Roman"/>
          <w:bCs/>
          <w:sz w:val="24"/>
          <w:szCs w:val="24"/>
        </w:rPr>
        <w:t xml:space="preserve">подведения итогов </w:t>
      </w:r>
      <w:r w:rsidR="005443D4">
        <w:rPr>
          <w:rFonts w:ascii="Times New Roman" w:hAnsi="Times New Roman"/>
          <w:bCs/>
          <w:sz w:val="24"/>
          <w:szCs w:val="24"/>
        </w:rPr>
        <w:t>Конкурса</w:t>
      </w:r>
      <w:r w:rsidRPr="005443D4">
        <w:rPr>
          <w:rFonts w:ascii="Times New Roman" w:hAnsi="Times New Roman"/>
          <w:bCs/>
          <w:sz w:val="24"/>
          <w:szCs w:val="24"/>
        </w:rPr>
        <w:t>.</w:t>
      </w:r>
      <w:r w:rsidR="00081D1C" w:rsidRPr="005443D4">
        <w:rPr>
          <w:rFonts w:ascii="Times New Roman" w:hAnsi="Times New Roman"/>
          <w:bCs/>
          <w:sz w:val="24"/>
          <w:szCs w:val="24"/>
        </w:rPr>
        <w:t xml:space="preserve"> </w:t>
      </w:r>
    </w:p>
    <w:p w:rsidR="00081D1C" w:rsidRPr="005443D4" w:rsidRDefault="00856002" w:rsidP="005E4414">
      <w:pPr>
        <w:pStyle w:val="ac"/>
        <w:shd w:val="clear" w:color="auto" w:fill="FFFFFF"/>
        <w:spacing w:after="0"/>
        <w:ind w:left="0" w:right="1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3D4">
        <w:rPr>
          <w:rFonts w:ascii="Times New Roman" w:hAnsi="Times New Roman"/>
          <w:bCs/>
          <w:sz w:val="24"/>
          <w:szCs w:val="24"/>
        </w:rPr>
        <w:t xml:space="preserve">3.3. </w:t>
      </w:r>
      <w:r w:rsidR="003400C2" w:rsidRPr="005443D4">
        <w:rPr>
          <w:rFonts w:ascii="Times New Roman" w:hAnsi="Times New Roman"/>
          <w:bCs/>
          <w:sz w:val="24"/>
          <w:szCs w:val="24"/>
        </w:rPr>
        <w:t>Критерии оценивания конкурсных работ, требования к оформлению конкурсных работ</w:t>
      </w:r>
      <w:r w:rsidR="001D6BEB" w:rsidRPr="005443D4">
        <w:rPr>
          <w:rFonts w:ascii="Times New Roman" w:hAnsi="Times New Roman"/>
          <w:bCs/>
          <w:sz w:val="24"/>
          <w:szCs w:val="24"/>
        </w:rPr>
        <w:t xml:space="preserve"> представлены в Приложении </w:t>
      </w:r>
      <w:r w:rsidR="003400C2" w:rsidRPr="005443D4">
        <w:rPr>
          <w:rFonts w:ascii="Times New Roman" w:hAnsi="Times New Roman"/>
          <w:bCs/>
          <w:sz w:val="24"/>
          <w:szCs w:val="24"/>
        </w:rPr>
        <w:t xml:space="preserve">3 </w:t>
      </w:r>
      <w:r w:rsidR="00CE63E1" w:rsidRPr="005443D4">
        <w:rPr>
          <w:rFonts w:ascii="Times New Roman" w:hAnsi="Times New Roman"/>
          <w:bCs/>
          <w:sz w:val="24"/>
          <w:szCs w:val="24"/>
        </w:rPr>
        <w:t xml:space="preserve">к настоящему </w:t>
      </w:r>
      <w:r w:rsidR="003400C2" w:rsidRPr="005443D4">
        <w:rPr>
          <w:rFonts w:ascii="Times New Roman" w:hAnsi="Times New Roman"/>
          <w:bCs/>
          <w:sz w:val="24"/>
          <w:szCs w:val="24"/>
        </w:rPr>
        <w:t>Положени</w:t>
      </w:r>
      <w:r w:rsidR="00CE63E1" w:rsidRPr="005443D4">
        <w:rPr>
          <w:rFonts w:ascii="Times New Roman" w:hAnsi="Times New Roman"/>
          <w:bCs/>
          <w:sz w:val="24"/>
          <w:szCs w:val="24"/>
        </w:rPr>
        <w:t>ю</w:t>
      </w:r>
      <w:r w:rsidR="003400C2" w:rsidRPr="005443D4">
        <w:rPr>
          <w:rFonts w:ascii="Times New Roman" w:hAnsi="Times New Roman"/>
          <w:bCs/>
          <w:sz w:val="24"/>
          <w:szCs w:val="24"/>
        </w:rPr>
        <w:t>.</w:t>
      </w:r>
    </w:p>
    <w:p w:rsidR="00E118A7" w:rsidRPr="005443D4" w:rsidRDefault="00E118A7" w:rsidP="005E4414">
      <w:pPr>
        <w:pStyle w:val="a3"/>
        <w:tabs>
          <w:tab w:val="num" w:pos="567"/>
          <w:tab w:val="left" w:pos="993"/>
          <w:tab w:val="left" w:pos="1134"/>
        </w:tabs>
        <w:spacing w:line="276" w:lineRule="auto"/>
        <w:ind w:firstLine="709"/>
        <w:contextualSpacing/>
        <w:rPr>
          <w:sz w:val="24"/>
          <w:szCs w:val="24"/>
        </w:rPr>
      </w:pPr>
      <w:r w:rsidRPr="005443D4">
        <w:rPr>
          <w:sz w:val="24"/>
          <w:szCs w:val="24"/>
        </w:rPr>
        <w:t>3</w:t>
      </w:r>
      <w:r w:rsidR="00D3366D" w:rsidRPr="005443D4">
        <w:rPr>
          <w:sz w:val="24"/>
          <w:szCs w:val="24"/>
        </w:rPr>
        <w:t>.</w:t>
      </w:r>
      <w:r w:rsidR="00856002" w:rsidRPr="005443D4">
        <w:rPr>
          <w:sz w:val="24"/>
          <w:szCs w:val="24"/>
        </w:rPr>
        <w:t>4</w:t>
      </w:r>
      <w:r w:rsidRPr="005443D4">
        <w:rPr>
          <w:sz w:val="24"/>
          <w:szCs w:val="24"/>
        </w:rPr>
        <w:t>.</w:t>
      </w:r>
      <w:r w:rsidRPr="005443D4">
        <w:rPr>
          <w:sz w:val="24"/>
          <w:szCs w:val="24"/>
        </w:rPr>
        <w:tab/>
      </w:r>
      <w:r w:rsidR="00856002" w:rsidRPr="005443D4">
        <w:rPr>
          <w:sz w:val="24"/>
          <w:szCs w:val="24"/>
        </w:rPr>
        <w:t xml:space="preserve"> </w:t>
      </w:r>
      <w:r w:rsidRPr="005443D4">
        <w:rPr>
          <w:sz w:val="24"/>
          <w:szCs w:val="24"/>
        </w:rPr>
        <w:t xml:space="preserve">Решения Оргкомитета Конкурса принимаются простым большинством голосов, оформляются протоколом и утверждаются председателем Оргкомитета Конкурса. </w:t>
      </w:r>
    </w:p>
    <w:p w:rsidR="005E11ED" w:rsidRPr="005443D4" w:rsidRDefault="005E11ED" w:rsidP="005E4414">
      <w:pPr>
        <w:pStyle w:val="a3"/>
        <w:tabs>
          <w:tab w:val="num" w:pos="567"/>
          <w:tab w:val="left" w:pos="993"/>
          <w:tab w:val="left" w:pos="1134"/>
        </w:tabs>
        <w:spacing w:line="276" w:lineRule="auto"/>
        <w:ind w:firstLine="709"/>
        <w:contextualSpacing/>
        <w:rPr>
          <w:sz w:val="24"/>
          <w:szCs w:val="24"/>
        </w:rPr>
      </w:pPr>
    </w:p>
    <w:p w:rsidR="00E118A7" w:rsidRPr="005443D4" w:rsidRDefault="00E118A7" w:rsidP="005E4414">
      <w:pPr>
        <w:pStyle w:val="1"/>
        <w:spacing w:before="120" w:after="12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43D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443D4">
        <w:rPr>
          <w:rFonts w:ascii="Times New Roman" w:hAnsi="Times New Roman" w:cs="Times New Roman"/>
          <w:sz w:val="24"/>
          <w:szCs w:val="24"/>
        </w:rPr>
        <w:t>.</w:t>
      </w:r>
      <w:r w:rsidRPr="005443D4">
        <w:rPr>
          <w:rFonts w:ascii="Times New Roman" w:hAnsi="Times New Roman" w:cs="Times New Roman"/>
          <w:sz w:val="24"/>
          <w:szCs w:val="24"/>
        </w:rPr>
        <w:tab/>
        <w:t xml:space="preserve">Участники Конкурса </w:t>
      </w:r>
    </w:p>
    <w:p w:rsidR="00E118A7" w:rsidRPr="005443D4" w:rsidRDefault="00E118A7" w:rsidP="005E4414">
      <w:pPr>
        <w:pStyle w:val="a3"/>
        <w:spacing w:line="276" w:lineRule="auto"/>
        <w:ind w:firstLine="709"/>
        <w:contextualSpacing/>
        <w:rPr>
          <w:sz w:val="24"/>
          <w:szCs w:val="24"/>
        </w:rPr>
      </w:pPr>
      <w:r w:rsidRPr="005443D4">
        <w:rPr>
          <w:sz w:val="24"/>
          <w:szCs w:val="24"/>
        </w:rPr>
        <w:t>4.1. На Конкурс принимаются апробированные на практике программы</w:t>
      </w:r>
      <w:r w:rsidR="00047759" w:rsidRPr="005443D4">
        <w:rPr>
          <w:sz w:val="24"/>
          <w:szCs w:val="24"/>
        </w:rPr>
        <w:t xml:space="preserve"> </w:t>
      </w:r>
      <w:r w:rsidRPr="005443D4">
        <w:rPr>
          <w:sz w:val="24"/>
          <w:szCs w:val="24"/>
        </w:rPr>
        <w:t xml:space="preserve">и технологии с обоснованной эффективностью, содержание которых соответствует нормативным правовым документам, регламентирующим профессиональную деятельность </w:t>
      </w:r>
      <w:r w:rsidR="001C1CDE" w:rsidRPr="005443D4">
        <w:rPr>
          <w:sz w:val="24"/>
          <w:szCs w:val="24"/>
        </w:rPr>
        <w:t>по организации профориент</w:t>
      </w:r>
      <w:r w:rsidR="00BF6491" w:rsidRPr="005443D4">
        <w:rPr>
          <w:sz w:val="24"/>
          <w:szCs w:val="24"/>
        </w:rPr>
        <w:t>а</w:t>
      </w:r>
      <w:r w:rsidR="001C1CDE" w:rsidRPr="005443D4">
        <w:rPr>
          <w:sz w:val="24"/>
          <w:szCs w:val="24"/>
        </w:rPr>
        <w:t>ционной работы с</w:t>
      </w:r>
      <w:r w:rsidR="005E11ED" w:rsidRPr="005443D4">
        <w:rPr>
          <w:sz w:val="24"/>
          <w:szCs w:val="24"/>
        </w:rPr>
        <w:t>реди</w:t>
      </w:r>
      <w:r w:rsidR="001C1CDE" w:rsidRPr="005443D4">
        <w:rPr>
          <w:sz w:val="24"/>
          <w:szCs w:val="24"/>
        </w:rPr>
        <w:t xml:space="preserve"> абитуриент</w:t>
      </w:r>
      <w:r w:rsidR="005E11ED" w:rsidRPr="005443D4">
        <w:rPr>
          <w:sz w:val="24"/>
          <w:szCs w:val="24"/>
        </w:rPr>
        <w:t>ов</w:t>
      </w:r>
      <w:r w:rsidR="001C1CDE" w:rsidRPr="005443D4">
        <w:rPr>
          <w:sz w:val="24"/>
          <w:szCs w:val="24"/>
        </w:rPr>
        <w:t xml:space="preserve"> с инвалидностью, обучению </w:t>
      </w:r>
      <w:r w:rsidR="001C1CDE" w:rsidRPr="005443D4">
        <w:rPr>
          <w:sz w:val="24"/>
          <w:szCs w:val="24"/>
        </w:rPr>
        <w:lastRenderedPageBreak/>
        <w:t>и сопровождению студентов с инвалидностью, а также практики</w:t>
      </w:r>
      <w:r w:rsidR="004B5487" w:rsidRPr="005443D4">
        <w:rPr>
          <w:sz w:val="24"/>
          <w:szCs w:val="24"/>
        </w:rPr>
        <w:t>,</w:t>
      </w:r>
      <w:r w:rsidR="001C1CDE" w:rsidRPr="005443D4">
        <w:rPr>
          <w:sz w:val="24"/>
          <w:szCs w:val="24"/>
        </w:rPr>
        <w:t xml:space="preserve"> содействующи</w:t>
      </w:r>
      <w:r w:rsidR="00DB0E14" w:rsidRPr="005443D4">
        <w:rPr>
          <w:sz w:val="24"/>
          <w:szCs w:val="24"/>
        </w:rPr>
        <w:t>е</w:t>
      </w:r>
      <w:r w:rsidR="001C1CDE" w:rsidRPr="005443D4">
        <w:rPr>
          <w:sz w:val="24"/>
          <w:szCs w:val="24"/>
        </w:rPr>
        <w:t xml:space="preserve"> </w:t>
      </w:r>
      <w:r w:rsidR="004B5487" w:rsidRPr="005443D4">
        <w:rPr>
          <w:sz w:val="24"/>
          <w:szCs w:val="24"/>
        </w:rPr>
        <w:t xml:space="preserve">эффективному </w:t>
      </w:r>
      <w:r w:rsidR="001C1CDE" w:rsidRPr="005443D4">
        <w:rPr>
          <w:sz w:val="24"/>
          <w:szCs w:val="24"/>
        </w:rPr>
        <w:t>трудоустройству выпускников с инвалидностью</w:t>
      </w:r>
      <w:r w:rsidRPr="005443D4">
        <w:rPr>
          <w:sz w:val="24"/>
          <w:szCs w:val="24"/>
        </w:rPr>
        <w:t>, подготовленные как отдельным автором, так и авторскими коллективами.</w:t>
      </w:r>
    </w:p>
    <w:p w:rsidR="00E118A7" w:rsidRPr="005443D4" w:rsidRDefault="00E118A7" w:rsidP="005E4414">
      <w:pPr>
        <w:pStyle w:val="a3"/>
        <w:spacing w:line="276" w:lineRule="auto"/>
        <w:ind w:firstLine="709"/>
        <w:contextualSpacing/>
        <w:rPr>
          <w:sz w:val="24"/>
          <w:szCs w:val="24"/>
        </w:rPr>
      </w:pPr>
      <w:r w:rsidRPr="005443D4">
        <w:rPr>
          <w:sz w:val="24"/>
          <w:szCs w:val="24"/>
        </w:rPr>
        <w:t>4.2. На Конкурс не принимаются программы и технологии, номинированные к участию в Конкурсе в предыдущие годы и занявшие призовы</w:t>
      </w:r>
      <w:r w:rsidR="00233979" w:rsidRPr="005443D4">
        <w:rPr>
          <w:sz w:val="24"/>
          <w:szCs w:val="24"/>
        </w:rPr>
        <w:t>е места.</w:t>
      </w:r>
    </w:p>
    <w:p w:rsidR="00E118A7" w:rsidRPr="005443D4" w:rsidRDefault="00E118A7" w:rsidP="005E4414">
      <w:pPr>
        <w:pStyle w:val="a3"/>
        <w:spacing w:line="276" w:lineRule="auto"/>
        <w:ind w:firstLine="709"/>
        <w:contextualSpacing/>
        <w:rPr>
          <w:sz w:val="24"/>
          <w:szCs w:val="24"/>
        </w:rPr>
      </w:pPr>
      <w:r w:rsidRPr="005443D4">
        <w:rPr>
          <w:sz w:val="24"/>
          <w:szCs w:val="24"/>
        </w:rPr>
        <w:t xml:space="preserve">4.3. Участники Конкурса обязаны предоставить полный комплект </w:t>
      </w:r>
      <w:r w:rsidR="005443D4">
        <w:rPr>
          <w:sz w:val="24"/>
          <w:szCs w:val="24"/>
        </w:rPr>
        <w:t>к</w:t>
      </w:r>
      <w:r w:rsidRPr="005443D4">
        <w:rPr>
          <w:sz w:val="24"/>
          <w:szCs w:val="24"/>
        </w:rPr>
        <w:t>онкурсной документации в установленные Оргкомитетом сроки.</w:t>
      </w:r>
    </w:p>
    <w:p w:rsidR="00047759" w:rsidRPr="005443D4" w:rsidRDefault="00047759" w:rsidP="005E44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5443D4">
        <w:t xml:space="preserve">4.4.  </w:t>
      </w:r>
      <w:r w:rsidRPr="005443D4">
        <w:rPr>
          <w:rFonts w:eastAsiaTheme="minorHAnsi"/>
          <w:color w:val="000000"/>
          <w:lang w:eastAsia="en-US"/>
        </w:rPr>
        <w:t xml:space="preserve">Заявка на участие в </w:t>
      </w:r>
      <w:r w:rsidR="005443D4">
        <w:rPr>
          <w:rFonts w:eastAsiaTheme="minorHAnsi"/>
          <w:color w:val="000000"/>
          <w:lang w:eastAsia="en-US"/>
        </w:rPr>
        <w:t>К</w:t>
      </w:r>
      <w:r w:rsidRPr="005443D4">
        <w:rPr>
          <w:rFonts w:eastAsiaTheme="minorHAnsi"/>
          <w:color w:val="000000"/>
          <w:lang w:eastAsia="en-US"/>
        </w:rPr>
        <w:t>онкурсе должна быть представлена в течение срока приема заявок на участие в конкурсе.</w:t>
      </w:r>
    </w:p>
    <w:p w:rsidR="005E11ED" w:rsidRPr="005443D4" w:rsidRDefault="005E11ED" w:rsidP="005E44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118A7" w:rsidRPr="005443D4" w:rsidRDefault="00E118A7" w:rsidP="003B23E6">
      <w:pPr>
        <w:pStyle w:val="1"/>
        <w:spacing w:before="120" w:after="12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43D4">
        <w:rPr>
          <w:rFonts w:ascii="Times New Roman" w:hAnsi="Times New Roman" w:cs="Times New Roman"/>
          <w:sz w:val="24"/>
          <w:szCs w:val="24"/>
        </w:rPr>
        <w:t xml:space="preserve">    V.</w:t>
      </w:r>
      <w:r w:rsidRPr="005443D4">
        <w:rPr>
          <w:rFonts w:ascii="Times New Roman" w:hAnsi="Times New Roman" w:cs="Times New Roman"/>
          <w:sz w:val="24"/>
          <w:szCs w:val="24"/>
        </w:rPr>
        <w:tab/>
        <w:t xml:space="preserve">Экспертный совет Конкурса </w:t>
      </w:r>
    </w:p>
    <w:p w:rsidR="00E118A7" w:rsidRPr="005443D4" w:rsidRDefault="00E118A7" w:rsidP="005E4414">
      <w:pPr>
        <w:spacing w:line="276" w:lineRule="auto"/>
        <w:ind w:firstLine="709"/>
        <w:contextualSpacing/>
        <w:jc w:val="both"/>
      </w:pPr>
      <w:r w:rsidRPr="005443D4">
        <w:t>5.1. Для проведения экспертной оценки представленных программ и технологий Оргкомитетом</w:t>
      </w:r>
      <w:r w:rsidR="00B73B65" w:rsidRPr="005443D4">
        <w:t xml:space="preserve"> </w:t>
      </w:r>
      <w:r w:rsidR="008E1419" w:rsidRPr="005443D4">
        <w:rPr>
          <w:bCs/>
        </w:rPr>
        <w:t>ф</w:t>
      </w:r>
      <w:r w:rsidR="00DD1A45" w:rsidRPr="005443D4">
        <w:rPr>
          <w:bCs/>
        </w:rPr>
        <w:t xml:space="preserve">ормируется </w:t>
      </w:r>
      <w:r w:rsidRPr="005443D4">
        <w:t xml:space="preserve">Экспертный совет </w:t>
      </w:r>
      <w:r w:rsidRPr="005443D4">
        <w:rPr>
          <w:bCs/>
        </w:rPr>
        <w:t>Конкурса.</w:t>
      </w:r>
    </w:p>
    <w:p w:rsidR="00E118A7" w:rsidRPr="005443D4" w:rsidRDefault="00E118A7" w:rsidP="005E4414">
      <w:pPr>
        <w:pStyle w:val="a3"/>
        <w:tabs>
          <w:tab w:val="left" w:pos="993"/>
        </w:tabs>
        <w:spacing w:line="276" w:lineRule="auto"/>
        <w:ind w:firstLine="709"/>
        <w:contextualSpacing/>
        <w:rPr>
          <w:sz w:val="24"/>
          <w:szCs w:val="24"/>
        </w:rPr>
      </w:pPr>
      <w:r w:rsidRPr="005443D4">
        <w:rPr>
          <w:sz w:val="24"/>
          <w:szCs w:val="24"/>
        </w:rPr>
        <w:t>5.2.</w:t>
      </w:r>
      <w:r w:rsidRPr="005443D4">
        <w:rPr>
          <w:sz w:val="24"/>
          <w:szCs w:val="24"/>
        </w:rPr>
        <w:tab/>
        <w:t xml:space="preserve">В состав Экспертного совета входят ведущие ученые и практики в области </w:t>
      </w:r>
      <w:r w:rsidR="00D7038E" w:rsidRPr="005443D4">
        <w:rPr>
          <w:sz w:val="24"/>
          <w:szCs w:val="24"/>
        </w:rPr>
        <w:t>инклюзивного образования</w:t>
      </w:r>
      <w:r w:rsidRPr="005443D4">
        <w:rPr>
          <w:sz w:val="24"/>
          <w:szCs w:val="24"/>
        </w:rPr>
        <w:t>, имеющие опыт работы по проведению экспертизы конкурсных работ.</w:t>
      </w:r>
    </w:p>
    <w:p w:rsidR="00233979" w:rsidRPr="005443D4" w:rsidRDefault="00E118A7" w:rsidP="005E44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5443D4">
        <w:t xml:space="preserve">5.3. </w:t>
      </w:r>
      <w:r w:rsidR="00233979" w:rsidRPr="005443D4">
        <w:t>Э</w:t>
      </w:r>
      <w:r w:rsidR="00233979" w:rsidRPr="005443D4">
        <w:rPr>
          <w:rFonts w:eastAsiaTheme="minorHAnsi"/>
          <w:color w:val="000000"/>
          <w:lang w:eastAsia="en-US"/>
        </w:rPr>
        <w:t>кспертный совет – коллегиальный орган,</w:t>
      </w:r>
      <w:r w:rsidR="00FB3A62" w:rsidRPr="005443D4">
        <w:rPr>
          <w:rFonts w:eastAsiaTheme="minorHAnsi"/>
          <w:color w:val="000000"/>
          <w:lang w:eastAsia="en-US"/>
        </w:rPr>
        <w:t xml:space="preserve"> созданный</w:t>
      </w:r>
      <w:r w:rsidR="00233979" w:rsidRPr="005443D4">
        <w:rPr>
          <w:rFonts w:eastAsiaTheme="minorHAnsi"/>
          <w:color w:val="000000"/>
          <w:lang w:eastAsia="en-US"/>
        </w:rPr>
        <w:t xml:space="preserve"> Оргкомитетом</w:t>
      </w:r>
      <w:r w:rsidR="00FB3A62" w:rsidRPr="005443D4">
        <w:rPr>
          <w:rFonts w:eastAsiaTheme="minorHAnsi"/>
          <w:color w:val="000000"/>
          <w:lang w:eastAsia="en-US"/>
        </w:rPr>
        <w:t>,</w:t>
      </w:r>
      <w:r w:rsidR="00233979" w:rsidRPr="005443D4">
        <w:rPr>
          <w:rFonts w:eastAsiaTheme="minorHAnsi"/>
          <w:color w:val="000000"/>
          <w:lang w:eastAsia="en-US"/>
        </w:rPr>
        <w:t xml:space="preserve"> для обеспечения проведения независимо</w:t>
      </w:r>
      <w:r w:rsidR="00495B5B" w:rsidRPr="005443D4">
        <w:rPr>
          <w:rFonts w:eastAsiaTheme="minorHAnsi"/>
          <w:color w:val="000000"/>
          <w:lang w:eastAsia="en-US"/>
        </w:rPr>
        <w:t>й экспертизы представленных на К</w:t>
      </w:r>
      <w:r w:rsidR="00233979" w:rsidRPr="005443D4">
        <w:rPr>
          <w:rFonts w:eastAsiaTheme="minorHAnsi"/>
          <w:color w:val="000000"/>
          <w:lang w:eastAsia="en-US"/>
        </w:rPr>
        <w:t xml:space="preserve">онкурс </w:t>
      </w:r>
      <w:r w:rsidR="00F10A80" w:rsidRPr="005443D4">
        <w:t>программ и технологий</w:t>
      </w:r>
      <w:r w:rsidR="00DF0C0C" w:rsidRPr="005443D4">
        <w:rPr>
          <w:rFonts w:eastAsiaTheme="minorHAnsi"/>
          <w:color w:val="000000"/>
          <w:lang w:eastAsia="en-US"/>
        </w:rPr>
        <w:t>.</w:t>
      </w:r>
    </w:p>
    <w:p w:rsidR="009E11E3" w:rsidRPr="005443D4" w:rsidRDefault="00F10A80" w:rsidP="005E44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5443D4">
        <w:t xml:space="preserve">5.4.  </w:t>
      </w:r>
      <w:r w:rsidR="003B1333" w:rsidRPr="005443D4">
        <w:t>Состав Экспертного совета утверждается</w:t>
      </w:r>
      <w:r w:rsidR="006675DA" w:rsidRPr="005443D4">
        <w:t xml:space="preserve"> протоколом</w:t>
      </w:r>
      <w:r w:rsidR="003B1333" w:rsidRPr="005443D4">
        <w:t xml:space="preserve"> </w:t>
      </w:r>
      <w:r w:rsidR="006675DA" w:rsidRPr="005443D4">
        <w:t>Оргкомитета.</w:t>
      </w:r>
      <w:r w:rsidR="009E11E3" w:rsidRPr="005443D4">
        <w:t xml:space="preserve"> </w:t>
      </w:r>
      <w:r w:rsidR="009E11E3" w:rsidRPr="005443D4">
        <w:rPr>
          <w:rFonts w:eastAsiaTheme="minorHAnsi"/>
          <w:color w:val="000000"/>
          <w:lang w:eastAsia="en-US"/>
        </w:rPr>
        <w:t xml:space="preserve">Состав экспертов </w:t>
      </w:r>
      <w:r w:rsidR="005443D4">
        <w:rPr>
          <w:rFonts w:eastAsiaTheme="minorHAnsi"/>
          <w:color w:val="000000"/>
          <w:lang w:eastAsia="en-US"/>
        </w:rPr>
        <w:t>К</w:t>
      </w:r>
      <w:r w:rsidR="009E11E3" w:rsidRPr="005443D4">
        <w:rPr>
          <w:rFonts w:eastAsiaTheme="minorHAnsi"/>
          <w:color w:val="000000"/>
          <w:lang w:eastAsia="en-US"/>
        </w:rPr>
        <w:t>онкурса не разглашается.</w:t>
      </w:r>
    </w:p>
    <w:p w:rsidR="009E11E3" w:rsidRPr="005443D4" w:rsidRDefault="00495B5B" w:rsidP="005E44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5443D4">
        <w:rPr>
          <w:rFonts w:eastAsiaTheme="minorHAnsi"/>
          <w:color w:val="000000"/>
          <w:lang w:eastAsia="en-US"/>
        </w:rPr>
        <w:t>Эксперт К</w:t>
      </w:r>
      <w:r w:rsidR="009E11E3" w:rsidRPr="005443D4">
        <w:rPr>
          <w:rFonts w:eastAsiaTheme="minorHAnsi"/>
          <w:color w:val="000000"/>
          <w:lang w:eastAsia="en-US"/>
        </w:rPr>
        <w:t xml:space="preserve">онкурса при оценке </w:t>
      </w:r>
      <w:r w:rsidR="00FB3A62" w:rsidRPr="005443D4">
        <w:rPr>
          <w:rFonts w:eastAsiaTheme="minorHAnsi"/>
          <w:color w:val="000000"/>
          <w:lang w:eastAsia="en-US"/>
        </w:rPr>
        <w:t>работ</w:t>
      </w:r>
      <w:r w:rsidR="009E11E3" w:rsidRPr="005443D4">
        <w:rPr>
          <w:rFonts w:eastAsiaTheme="minorHAnsi"/>
          <w:color w:val="000000"/>
          <w:lang w:eastAsia="en-US"/>
        </w:rPr>
        <w:t xml:space="preserve"> не вправе вступать в контакты с заявителями, в том числе обсуждать с ними поданные ими </w:t>
      </w:r>
      <w:r w:rsidR="00FB3A62" w:rsidRPr="005443D4">
        <w:rPr>
          <w:rFonts w:eastAsiaTheme="minorHAnsi"/>
          <w:color w:val="000000"/>
          <w:lang w:eastAsia="en-US"/>
        </w:rPr>
        <w:t>документы</w:t>
      </w:r>
      <w:r w:rsidR="009E11E3" w:rsidRPr="005443D4">
        <w:rPr>
          <w:rFonts w:eastAsiaTheme="minorHAnsi"/>
          <w:color w:val="000000"/>
          <w:lang w:eastAsia="en-US"/>
        </w:rPr>
        <w:t xml:space="preserve">, </w:t>
      </w:r>
      <w:r w:rsidR="00265A29" w:rsidRPr="005443D4">
        <w:rPr>
          <w:rFonts w:eastAsiaTheme="minorHAnsi"/>
          <w:color w:val="000000"/>
          <w:lang w:eastAsia="en-US"/>
        </w:rPr>
        <w:t xml:space="preserve">напрямую запрашивать </w:t>
      </w:r>
      <w:r w:rsidR="009E11E3" w:rsidRPr="005443D4">
        <w:rPr>
          <w:rFonts w:eastAsiaTheme="minorHAnsi"/>
          <w:color w:val="000000"/>
          <w:lang w:eastAsia="en-US"/>
        </w:rPr>
        <w:t>информацию и (или) пояснения.</w:t>
      </w:r>
    </w:p>
    <w:p w:rsidR="009E11E3" w:rsidRPr="005443D4" w:rsidRDefault="00495B5B" w:rsidP="005E44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5443D4">
        <w:rPr>
          <w:rFonts w:eastAsiaTheme="minorHAnsi"/>
          <w:color w:val="000000"/>
          <w:lang w:eastAsia="en-US"/>
        </w:rPr>
        <w:t>Эксперт К</w:t>
      </w:r>
      <w:r w:rsidR="009E11E3" w:rsidRPr="005443D4">
        <w:rPr>
          <w:rFonts w:eastAsiaTheme="minorHAnsi"/>
          <w:color w:val="000000"/>
          <w:lang w:eastAsia="en-US"/>
        </w:rPr>
        <w:t xml:space="preserve">онкурса не вправе рассматривать </w:t>
      </w:r>
      <w:r w:rsidR="008F34DB" w:rsidRPr="005443D4">
        <w:rPr>
          <w:rFonts w:eastAsiaTheme="minorHAnsi"/>
          <w:color w:val="000000"/>
          <w:lang w:eastAsia="en-US"/>
        </w:rPr>
        <w:t>программы</w:t>
      </w:r>
      <w:r w:rsidR="00265A29" w:rsidRPr="005443D4">
        <w:rPr>
          <w:rFonts w:eastAsiaTheme="minorHAnsi"/>
          <w:color w:val="000000"/>
          <w:lang w:eastAsia="en-US"/>
        </w:rPr>
        <w:t xml:space="preserve"> или технологии</w:t>
      </w:r>
      <w:r w:rsidR="009E11E3" w:rsidRPr="005443D4">
        <w:rPr>
          <w:rFonts w:eastAsiaTheme="minorHAnsi"/>
          <w:color w:val="000000"/>
          <w:lang w:eastAsia="en-US"/>
        </w:rPr>
        <w:t xml:space="preserve"> организации, если он является работником или членом коллегиальных органов такой организации</w:t>
      </w:r>
      <w:r w:rsidR="00265A29" w:rsidRPr="005443D4">
        <w:rPr>
          <w:rFonts w:eastAsiaTheme="minorHAnsi"/>
          <w:color w:val="000000"/>
          <w:lang w:eastAsia="en-US"/>
        </w:rPr>
        <w:t>,</w:t>
      </w:r>
      <w:r w:rsidR="009E11E3" w:rsidRPr="005443D4">
        <w:rPr>
          <w:rFonts w:eastAsiaTheme="minorHAnsi"/>
          <w:color w:val="000000"/>
          <w:lang w:eastAsia="en-US"/>
        </w:rPr>
        <w:t xml:space="preserve"> или если таковыми являются его близкие родственники, а также в иных случаях, если имеются обстоятельства, дающие основание полагать, что эксперт лично, прямо или косвенно заинтересован в результатах рассмотрения </w:t>
      </w:r>
      <w:r w:rsidR="005443D4">
        <w:rPr>
          <w:rFonts w:eastAsiaTheme="minorHAnsi"/>
          <w:color w:val="000000"/>
          <w:lang w:eastAsia="en-US"/>
        </w:rPr>
        <w:t>конкурсной работы</w:t>
      </w:r>
      <w:r w:rsidR="009E11E3" w:rsidRPr="005443D4">
        <w:rPr>
          <w:rFonts w:eastAsiaTheme="minorHAnsi"/>
          <w:color w:val="000000"/>
          <w:lang w:eastAsia="en-US"/>
        </w:rPr>
        <w:t xml:space="preserve">. </w:t>
      </w:r>
    </w:p>
    <w:p w:rsidR="00DF0C0C" w:rsidRPr="005443D4" w:rsidRDefault="00F10A80" w:rsidP="005E441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443D4">
        <w:t>5.5</w:t>
      </w:r>
      <w:r w:rsidR="003B1333" w:rsidRPr="005443D4">
        <w:t xml:space="preserve">. </w:t>
      </w:r>
      <w:r w:rsidR="00DF0C0C" w:rsidRPr="005443D4">
        <w:t xml:space="preserve">Председатель </w:t>
      </w:r>
      <w:r w:rsidR="00843017">
        <w:t>Э</w:t>
      </w:r>
      <w:r w:rsidR="00DF0C0C" w:rsidRPr="005443D4">
        <w:t>ксперт</w:t>
      </w:r>
      <w:r w:rsidR="00265A29" w:rsidRPr="005443D4">
        <w:t xml:space="preserve">ного совета избирается членами </w:t>
      </w:r>
      <w:r w:rsidR="00843017">
        <w:t>Э</w:t>
      </w:r>
      <w:r w:rsidR="00DF0C0C" w:rsidRPr="005443D4">
        <w:t>кспертного совета голосованием (большинством) и утверждается протоколом</w:t>
      </w:r>
      <w:r w:rsidR="00265A29" w:rsidRPr="005443D4">
        <w:t>.</w:t>
      </w:r>
    </w:p>
    <w:p w:rsidR="008F34DB" w:rsidRPr="005443D4" w:rsidRDefault="00DF0C0C" w:rsidP="005E44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5443D4">
        <w:t>5.6.</w:t>
      </w:r>
      <w:r w:rsidR="006675DA" w:rsidRPr="005443D4">
        <w:t xml:space="preserve"> Практики,</w:t>
      </w:r>
      <w:r w:rsidRPr="005443D4">
        <w:t xml:space="preserve"> </w:t>
      </w:r>
      <w:r w:rsidR="008F34DB" w:rsidRPr="005443D4">
        <w:rPr>
          <w:rFonts w:eastAsiaTheme="minorHAnsi"/>
          <w:color w:val="000000"/>
          <w:lang w:eastAsia="en-US"/>
        </w:rPr>
        <w:t>допущенные до эксп</w:t>
      </w:r>
      <w:r w:rsidR="00495B5B" w:rsidRPr="005443D4">
        <w:rPr>
          <w:rFonts w:eastAsiaTheme="minorHAnsi"/>
          <w:color w:val="000000"/>
          <w:lang w:eastAsia="en-US"/>
        </w:rPr>
        <w:t>ертизы, оцениваются экспертами К</w:t>
      </w:r>
      <w:r w:rsidR="008F34DB" w:rsidRPr="005443D4">
        <w:rPr>
          <w:rFonts w:eastAsiaTheme="minorHAnsi"/>
          <w:color w:val="000000"/>
          <w:lang w:eastAsia="en-US"/>
        </w:rPr>
        <w:t>онкурса по критериям, определенным в настоящем положении.</w:t>
      </w:r>
      <w:r w:rsidR="00E05E13" w:rsidRPr="005443D4">
        <w:rPr>
          <w:rFonts w:eastAsiaTheme="minorHAnsi"/>
          <w:color w:val="000000"/>
          <w:lang w:eastAsia="en-US"/>
        </w:rPr>
        <w:t xml:space="preserve"> </w:t>
      </w:r>
      <w:r w:rsidR="00495B5B" w:rsidRPr="005443D4">
        <w:rPr>
          <w:rFonts w:eastAsiaTheme="minorHAnsi"/>
          <w:color w:val="000000"/>
          <w:lang w:eastAsia="en-US"/>
        </w:rPr>
        <w:t>По каждому критерию эксперт К</w:t>
      </w:r>
      <w:r w:rsidR="008F34DB" w:rsidRPr="005443D4">
        <w:rPr>
          <w:rFonts w:eastAsiaTheme="minorHAnsi"/>
          <w:color w:val="000000"/>
          <w:lang w:eastAsia="en-US"/>
        </w:rPr>
        <w:t>онкурса присваивает заявке от 0 до 5 баллов (целым числом).</w:t>
      </w:r>
    </w:p>
    <w:p w:rsidR="00EA71CB" w:rsidRPr="005443D4" w:rsidRDefault="008F34DB" w:rsidP="005E44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5443D4">
        <w:rPr>
          <w:rFonts w:eastAsiaTheme="minorHAnsi"/>
          <w:color w:val="000000"/>
          <w:lang w:eastAsia="en-US"/>
        </w:rPr>
        <w:t xml:space="preserve">Каждая заявка оценивается не менее чем двумя экспертами. </w:t>
      </w:r>
    </w:p>
    <w:p w:rsidR="00E05E13" w:rsidRPr="005443D4" w:rsidRDefault="00DF0C0C" w:rsidP="005E441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443D4">
        <w:rPr>
          <w:rFonts w:eastAsiaTheme="minorHAnsi"/>
          <w:color w:val="000000"/>
          <w:lang w:eastAsia="en-US"/>
        </w:rPr>
        <w:t>5.7</w:t>
      </w:r>
      <w:r w:rsidR="00EA71CB" w:rsidRPr="005443D4">
        <w:rPr>
          <w:rFonts w:eastAsiaTheme="minorHAnsi"/>
          <w:color w:val="000000"/>
          <w:lang w:eastAsia="en-US"/>
        </w:rPr>
        <w:t xml:space="preserve">. </w:t>
      </w:r>
      <w:r w:rsidR="009A1507" w:rsidRPr="005443D4">
        <w:t>Решение Экспертного совета оформляется протоколом и подписывается председателем.</w:t>
      </w:r>
      <w:r w:rsidR="00E05E13" w:rsidRPr="005443D4">
        <w:t xml:space="preserve"> </w:t>
      </w:r>
    </w:p>
    <w:p w:rsidR="00EA71CB" w:rsidRPr="005443D4" w:rsidRDefault="00DF0C0C" w:rsidP="005E44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5443D4">
        <w:t>5.8</w:t>
      </w:r>
      <w:r w:rsidR="009A1507" w:rsidRPr="005443D4">
        <w:t xml:space="preserve">. </w:t>
      </w:r>
      <w:r w:rsidR="00EA71CB" w:rsidRPr="005443D4">
        <w:rPr>
          <w:rFonts w:eastAsiaTheme="minorHAnsi"/>
          <w:color w:val="000000"/>
          <w:lang w:eastAsia="en-US"/>
        </w:rPr>
        <w:t xml:space="preserve">По результатам рассмотрения </w:t>
      </w:r>
      <w:r w:rsidR="00F7723C" w:rsidRPr="005443D4">
        <w:rPr>
          <w:rFonts w:eastAsiaTheme="minorHAnsi"/>
          <w:color w:val="000000"/>
          <w:lang w:eastAsia="en-US"/>
        </w:rPr>
        <w:t xml:space="preserve">практик </w:t>
      </w:r>
      <w:r w:rsidR="00265A29" w:rsidRPr="005443D4">
        <w:rPr>
          <w:rFonts w:eastAsiaTheme="minorHAnsi"/>
          <w:color w:val="000000"/>
          <w:lang w:eastAsia="en-US"/>
        </w:rPr>
        <w:t>программ или технологий</w:t>
      </w:r>
      <w:r w:rsidR="00495B5B" w:rsidRPr="005443D4">
        <w:rPr>
          <w:rFonts w:eastAsiaTheme="minorHAnsi"/>
          <w:color w:val="000000"/>
          <w:lang w:eastAsia="en-US"/>
        </w:rPr>
        <w:t xml:space="preserve"> на участие в К</w:t>
      </w:r>
      <w:r w:rsidRPr="005443D4">
        <w:rPr>
          <w:rFonts w:eastAsiaTheme="minorHAnsi"/>
          <w:color w:val="000000"/>
          <w:lang w:eastAsia="en-US"/>
        </w:rPr>
        <w:t>онкурсе Экспертный</w:t>
      </w:r>
      <w:r w:rsidR="00EA71CB" w:rsidRPr="005443D4">
        <w:rPr>
          <w:rFonts w:eastAsiaTheme="minorHAnsi"/>
          <w:color w:val="000000"/>
          <w:lang w:eastAsia="en-US"/>
        </w:rPr>
        <w:t xml:space="preserve"> совет формир</w:t>
      </w:r>
      <w:r w:rsidR="00495B5B" w:rsidRPr="005443D4">
        <w:rPr>
          <w:rFonts w:eastAsiaTheme="minorHAnsi"/>
          <w:color w:val="000000"/>
          <w:lang w:eastAsia="en-US"/>
        </w:rPr>
        <w:t>ует проект перечня победителей К</w:t>
      </w:r>
      <w:r w:rsidR="00EA71CB" w:rsidRPr="005443D4">
        <w:rPr>
          <w:rFonts w:eastAsiaTheme="minorHAnsi"/>
          <w:color w:val="000000"/>
          <w:lang w:eastAsia="en-US"/>
        </w:rPr>
        <w:t>онкурса и предоставляет его на утверждение Оргкомитету Конкурса.</w:t>
      </w:r>
      <w:r w:rsidR="000F0327" w:rsidRPr="005443D4">
        <w:t xml:space="preserve"> Оргкомитет рассматривает программы</w:t>
      </w:r>
      <w:r w:rsidR="00F7723C" w:rsidRPr="005443D4">
        <w:t xml:space="preserve"> и</w:t>
      </w:r>
      <w:r w:rsidR="000F0327" w:rsidRPr="005443D4">
        <w:t xml:space="preserve"> технологии с учетом их предварительного рейтинга, определяемого как сумма баллов, присвоенны</w:t>
      </w:r>
      <w:r w:rsidR="00495B5B" w:rsidRPr="005443D4">
        <w:t>х оценившими заявку экспертами К</w:t>
      </w:r>
      <w:r w:rsidR="000F0327" w:rsidRPr="005443D4">
        <w:t xml:space="preserve">онкурса по каждому критерию, а также рекомендаций экспертов </w:t>
      </w:r>
      <w:r w:rsidR="00843017">
        <w:t>К</w:t>
      </w:r>
      <w:r w:rsidR="000F0327" w:rsidRPr="005443D4">
        <w:t>онкурса. По результатам рассмотрения Оргкомитет определяет рейтинг каждой заявки.</w:t>
      </w:r>
    </w:p>
    <w:p w:rsidR="00EA71CB" w:rsidRPr="005443D4" w:rsidRDefault="009A1507" w:rsidP="005E44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  <w:r w:rsidRPr="005443D4">
        <w:rPr>
          <w:rFonts w:eastAsiaTheme="minorHAnsi"/>
          <w:color w:val="000000"/>
          <w:lang w:eastAsia="en-US"/>
        </w:rPr>
        <w:lastRenderedPageBreak/>
        <w:t>5.</w:t>
      </w:r>
      <w:r w:rsidR="00FC0F61">
        <w:rPr>
          <w:rFonts w:eastAsiaTheme="minorHAnsi"/>
          <w:color w:val="000000"/>
          <w:lang w:eastAsia="en-US"/>
        </w:rPr>
        <w:t>9</w:t>
      </w:r>
      <w:r w:rsidRPr="005443D4">
        <w:rPr>
          <w:rFonts w:eastAsiaTheme="minorHAnsi"/>
          <w:color w:val="000000"/>
          <w:lang w:eastAsia="en-US"/>
        </w:rPr>
        <w:t xml:space="preserve">. Оргкомитет утверждает </w:t>
      </w:r>
      <w:r w:rsidR="00FC0F61">
        <w:rPr>
          <w:rFonts w:eastAsiaTheme="minorHAnsi"/>
          <w:color w:val="000000"/>
          <w:lang w:eastAsia="en-US"/>
        </w:rPr>
        <w:t xml:space="preserve">список </w:t>
      </w:r>
      <w:r w:rsidRPr="005443D4">
        <w:rPr>
          <w:rFonts w:eastAsiaTheme="minorHAnsi"/>
          <w:color w:val="000000"/>
          <w:lang w:eastAsia="en-US"/>
        </w:rPr>
        <w:t xml:space="preserve">победителей </w:t>
      </w:r>
      <w:r w:rsidR="00843017">
        <w:rPr>
          <w:rFonts w:eastAsiaTheme="minorHAnsi"/>
          <w:color w:val="000000"/>
          <w:lang w:eastAsia="en-US"/>
        </w:rPr>
        <w:t xml:space="preserve">и призёров </w:t>
      </w:r>
      <w:r w:rsidR="00843017" w:rsidRPr="005443D4">
        <w:rPr>
          <w:rFonts w:eastAsiaTheme="minorHAnsi"/>
          <w:color w:val="000000"/>
          <w:lang w:eastAsia="en-US"/>
        </w:rPr>
        <w:t xml:space="preserve">Конкурса </w:t>
      </w:r>
      <w:r w:rsidRPr="005443D4">
        <w:rPr>
          <w:rFonts w:eastAsiaTheme="minorHAnsi"/>
          <w:color w:val="000000"/>
          <w:lang w:eastAsia="en-US"/>
        </w:rPr>
        <w:t xml:space="preserve">и </w:t>
      </w:r>
      <w:r w:rsidR="00EE41BF" w:rsidRPr="005443D4">
        <w:rPr>
          <w:rFonts w:eastAsiaTheme="minorHAnsi"/>
          <w:color w:val="000000"/>
          <w:lang w:eastAsia="en-US"/>
        </w:rPr>
        <w:t>размещает его на официальном сайте</w:t>
      </w:r>
      <w:r w:rsidR="00495B5B" w:rsidRPr="005443D4">
        <w:rPr>
          <w:rFonts w:eastAsiaTheme="minorHAnsi"/>
          <w:color w:val="000000"/>
          <w:lang w:eastAsia="en-US"/>
        </w:rPr>
        <w:t xml:space="preserve"> «Ассоциации инклюзивных вузов»</w:t>
      </w:r>
      <w:r w:rsidR="00EE41BF" w:rsidRPr="005443D4">
        <w:rPr>
          <w:rFonts w:eastAsiaTheme="minorHAnsi"/>
          <w:color w:val="000000"/>
          <w:lang w:eastAsia="en-US"/>
        </w:rPr>
        <w:t>.</w:t>
      </w:r>
    </w:p>
    <w:p w:rsidR="00684B30" w:rsidRPr="005443D4" w:rsidRDefault="00684B30" w:rsidP="005E44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:rsidR="00E118A7" w:rsidRPr="005443D4" w:rsidRDefault="00E118A7" w:rsidP="003B23E6">
      <w:pPr>
        <w:pStyle w:val="ac"/>
        <w:numPr>
          <w:ilvl w:val="0"/>
          <w:numId w:val="4"/>
        </w:numPr>
        <w:spacing w:before="100" w:beforeAutospacing="1" w:after="100" w:afterAutospacing="1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443D4">
        <w:rPr>
          <w:rFonts w:ascii="Times New Roman" w:hAnsi="Times New Roman"/>
          <w:b/>
          <w:color w:val="000000"/>
          <w:sz w:val="24"/>
          <w:szCs w:val="24"/>
        </w:rPr>
        <w:t>Сроки и этапы проведения Конкурса</w:t>
      </w:r>
    </w:p>
    <w:p w:rsidR="00B73B65" w:rsidRPr="005443D4" w:rsidRDefault="00495B5B" w:rsidP="005E4414">
      <w:pPr>
        <w:numPr>
          <w:ilvl w:val="1"/>
          <w:numId w:val="4"/>
        </w:numPr>
        <w:spacing w:before="100" w:beforeAutospacing="1" w:after="100" w:afterAutospacing="1" w:line="276" w:lineRule="auto"/>
        <w:ind w:left="0" w:firstLine="708"/>
        <w:contextualSpacing/>
        <w:jc w:val="both"/>
        <w:outlineLvl w:val="0"/>
      </w:pPr>
      <w:r w:rsidRPr="005443D4">
        <w:rPr>
          <w:color w:val="000000"/>
        </w:rPr>
        <w:t>Для участия в К</w:t>
      </w:r>
      <w:r w:rsidR="00DD43C8" w:rsidRPr="005443D4">
        <w:rPr>
          <w:color w:val="000000"/>
        </w:rPr>
        <w:t xml:space="preserve">онкурсе необходимо </w:t>
      </w:r>
      <w:r w:rsidR="009951E7" w:rsidRPr="005443D4">
        <w:t xml:space="preserve">в срок до </w:t>
      </w:r>
      <w:r w:rsidR="002B1AA0">
        <w:t>15 апреля</w:t>
      </w:r>
      <w:r w:rsidR="00265A29" w:rsidRPr="005443D4">
        <w:t xml:space="preserve"> 2021</w:t>
      </w:r>
      <w:r w:rsidR="009951E7" w:rsidRPr="005443D4">
        <w:t xml:space="preserve"> года</w:t>
      </w:r>
      <w:r w:rsidR="00300ED9" w:rsidRPr="005443D4">
        <w:rPr>
          <w:color w:val="000000"/>
        </w:rPr>
        <w:t xml:space="preserve"> </w:t>
      </w:r>
      <w:r w:rsidR="00DD43C8" w:rsidRPr="005443D4">
        <w:rPr>
          <w:color w:val="000000"/>
        </w:rPr>
        <w:t>пройти регистрацию</w:t>
      </w:r>
      <w:r w:rsidR="00257416" w:rsidRPr="005443D4">
        <w:rPr>
          <w:color w:val="000000"/>
        </w:rPr>
        <w:t>,</w:t>
      </w:r>
      <w:r w:rsidR="00631D77" w:rsidRPr="005443D4">
        <w:rPr>
          <w:color w:val="000000"/>
        </w:rPr>
        <w:t xml:space="preserve"> </w:t>
      </w:r>
      <w:r w:rsidR="00257416" w:rsidRPr="005443D4">
        <w:t xml:space="preserve">заполнив электронную заявку </w:t>
      </w:r>
      <w:r w:rsidR="001E7681" w:rsidRPr="005443D4">
        <w:t>по ссылке</w:t>
      </w:r>
      <w:r w:rsidR="008E5898" w:rsidRPr="005443D4">
        <w:t>:</w:t>
      </w:r>
      <w:r w:rsidR="001E7681" w:rsidRPr="005443D4">
        <w:t xml:space="preserve"> </w:t>
      </w:r>
      <w:hyperlink r:id="rId10" w:tgtFrame="_blank" w:history="1">
        <w:r w:rsidR="008E5898" w:rsidRPr="005443D4">
          <w:rPr>
            <w:rStyle w:val="ab"/>
            <w:color w:val="005BD1"/>
            <w:shd w:val="clear" w:color="auto" w:fill="FFFFFF"/>
          </w:rPr>
          <w:t>http://webanketa.com/forms/6crkee9m6gqkjdsgc5hkasb1/</w:t>
        </w:r>
      </w:hyperlink>
      <w:r w:rsidR="008E5898" w:rsidRPr="005443D4">
        <w:rPr>
          <w:color w:val="333333"/>
          <w:shd w:val="clear" w:color="auto" w:fill="FFFFFF"/>
        </w:rPr>
        <w:t xml:space="preserve">  </w:t>
      </w:r>
      <w:r w:rsidR="00257416" w:rsidRPr="005443D4">
        <w:t xml:space="preserve">на официальном сайте некоммерческой корпоративной организации «Ассоциация инклюзивных вузов» https://aiu-2way.ru/about/, </w:t>
      </w:r>
      <w:r w:rsidR="00DD43C8" w:rsidRPr="005443D4">
        <w:rPr>
          <w:color w:val="000000"/>
        </w:rPr>
        <w:t xml:space="preserve">и </w:t>
      </w:r>
      <w:r w:rsidR="00585D6E" w:rsidRPr="005443D4">
        <w:rPr>
          <w:color w:val="000000"/>
        </w:rPr>
        <w:t>направить</w:t>
      </w:r>
      <w:r w:rsidR="00DD43C8" w:rsidRPr="005443D4">
        <w:rPr>
          <w:color w:val="000000"/>
        </w:rPr>
        <w:t xml:space="preserve"> </w:t>
      </w:r>
      <w:r w:rsidR="001E7681" w:rsidRPr="005443D4">
        <w:rPr>
          <w:color w:val="000000"/>
        </w:rPr>
        <w:t xml:space="preserve">на электронный адрес: </w:t>
      </w:r>
      <w:hyperlink r:id="rId11" w:tgtFrame="_blank" w:history="1">
        <w:r w:rsidR="008E5898" w:rsidRPr="005443D4">
          <w:rPr>
            <w:rStyle w:val="ab"/>
            <w:color w:val="005BD1"/>
            <w:shd w:val="clear" w:color="auto" w:fill="FFFFFF"/>
          </w:rPr>
          <w:t>konkurspraktikaiv@mail.ru</w:t>
        </w:r>
      </w:hyperlink>
      <w:r w:rsidR="008E5898" w:rsidRPr="005443D4">
        <w:t>.</w:t>
      </w:r>
      <w:r w:rsidR="001E7681" w:rsidRPr="005443D4">
        <w:rPr>
          <w:color w:val="000000"/>
        </w:rPr>
        <w:t xml:space="preserve"> </w:t>
      </w:r>
      <w:r w:rsidR="00257416" w:rsidRPr="005443D4">
        <w:t>Оргкомитета Конкурса</w:t>
      </w:r>
      <w:r w:rsidR="00257416" w:rsidRPr="005443D4">
        <w:rPr>
          <w:color w:val="000000"/>
        </w:rPr>
        <w:t xml:space="preserve"> комплект</w:t>
      </w:r>
      <w:r w:rsidR="00257416" w:rsidRPr="005443D4">
        <w:t xml:space="preserve"> необходимых документов</w:t>
      </w:r>
      <w:r w:rsidR="00631D77" w:rsidRPr="005443D4">
        <w:rPr>
          <w:color w:val="000000"/>
        </w:rPr>
        <w:t xml:space="preserve">, см. раздел </w:t>
      </w:r>
      <w:r w:rsidR="00631D77" w:rsidRPr="005443D4">
        <w:rPr>
          <w:color w:val="000000"/>
          <w:lang w:val="en-US"/>
        </w:rPr>
        <w:t>VIII</w:t>
      </w:r>
      <w:r w:rsidR="00631D77" w:rsidRPr="005443D4">
        <w:rPr>
          <w:color w:val="000000"/>
        </w:rPr>
        <w:t>.</w:t>
      </w:r>
    </w:p>
    <w:p w:rsidR="008E5898" w:rsidRPr="005443D4" w:rsidRDefault="008E5898" w:rsidP="008E5898">
      <w:pPr>
        <w:spacing w:before="100" w:beforeAutospacing="1" w:after="100" w:afterAutospacing="1" w:line="276" w:lineRule="auto"/>
        <w:ind w:left="708"/>
        <w:contextualSpacing/>
        <w:jc w:val="both"/>
        <w:outlineLvl w:val="0"/>
      </w:pPr>
    </w:p>
    <w:p w:rsidR="00E118A7" w:rsidRPr="005443D4" w:rsidRDefault="00E118A7" w:rsidP="008E5898">
      <w:pPr>
        <w:numPr>
          <w:ilvl w:val="1"/>
          <w:numId w:val="4"/>
        </w:numPr>
        <w:spacing w:line="276" w:lineRule="auto"/>
        <w:ind w:left="0" w:firstLine="709"/>
        <w:contextualSpacing/>
        <w:jc w:val="both"/>
        <w:outlineLvl w:val="0"/>
      </w:pPr>
      <w:r w:rsidRPr="005443D4">
        <w:rPr>
          <w:color w:val="000000"/>
        </w:rPr>
        <w:t xml:space="preserve">Конкурс проводится в два этапа: </w:t>
      </w:r>
    </w:p>
    <w:p w:rsidR="00205E07" w:rsidRPr="005443D4" w:rsidRDefault="00E118A7" w:rsidP="005E4414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5443D4">
        <w:rPr>
          <w:b/>
          <w:sz w:val="24"/>
          <w:szCs w:val="24"/>
          <w:lang w:val="en-US"/>
        </w:rPr>
        <w:t>I</w:t>
      </w:r>
      <w:r w:rsidRPr="005443D4">
        <w:rPr>
          <w:b/>
          <w:sz w:val="24"/>
          <w:szCs w:val="24"/>
        </w:rPr>
        <w:t xml:space="preserve"> этап</w:t>
      </w:r>
      <w:r w:rsidRPr="005443D4">
        <w:rPr>
          <w:sz w:val="24"/>
          <w:szCs w:val="24"/>
        </w:rPr>
        <w:t xml:space="preserve"> (отборочный)</w:t>
      </w:r>
      <w:r w:rsidR="00631D77" w:rsidRPr="005443D4">
        <w:rPr>
          <w:sz w:val="24"/>
          <w:szCs w:val="24"/>
        </w:rPr>
        <w:t xml:space="preserve"> – </w:t>
      </w:r>
      <w:r w:rsidR="00631D77" w:rsidRPr="005443D4">
        <w:rPr>
          <w:b/>
          <w:sz w:val="24"/>
          <w:szCs w:val="24"/>
          <w:u w:val="single"/>
        </w:rPr>
        <w:t xml:space="preserve">с </w:t>
      </w:r>
      <w:r w:rsidR="00265A29" w:rsidRPr="005443D4">
        <w:rPr>
          <w:b/>
          <w:sz w:val="24"/>
          <w:szCs w:val="24"/>
          <w:u w:val="single"/>
        </w:rPr>
        <w:t>1</w:t>
      </w:r>
      <w:r w:rsidR="002B1AA0">
        <w:rPr>
          <w:b/>
          <w:sz w:val="24"/>
          <w:szCs w:val="24"/>
          <w:u w:val="single"/>
        </w:rPr>
        <w:t>5</w:t>
      </w:r>
      <w:r w:rsidR="00265A29" w:rsidRPr="005443D4">
        <w:rPr>
          <w:b/>
          <w:sz w:val="24"/>
          <w:szCs w:val="24"/>
          <w:u w:val="single"/>
        </w:rPr>
        <w:t xml:space="preserve"> апреля</w:t>
      </w:r>
      <w:r w:rsidR="00631D77" w:rsidRPr="005443D4">
        <w:rPr>
          <w:b/>
          <w:sz w:val="24"/>
          <w:szCs w:val="24"/>
          <w:u w:val="single"/>
        </w:rPr>
        <w:t xml:space="preserve"> 2021 г. по </w:t>
      </w:r>
      <w:r w:rsidR="00265A29" w:rsidRPr="005443D4">
        <w:rPr>
          <w:b/>
          <w:sz w:val="24"/>
          <w:szCs w:val="24"/>
          <w:u w:val="single"/>
        </w:rPr>
        <w:t>30 апреля</w:t>
      </w:r>
      <w:r w:rsidR="00631D77" w:rsidRPr="005443D4">
        <w:rPr>
          <w:b/>
          <w:sz w:val="24"/>
          <w:szCs w:val="24"/>
          <w:u w:val="single"/>
        </w:rPr>
        <w:t xml:space="preserve"> 2021 г</w:t>
      </w:r>
      <w:r w:rsidR="00B73B65" w:rsidRPr="005443D4">
        <w:rPr>
          <w:sz w:val="24"/>
          <w:szCs w:val="24"/>
          <w:u w:val="single"/>
        </w:rPr>
        <w:t>.</w:t>
      </w:r>
      <w:r w:rsidR="0089387B" w:rsidRPr="005443D4">
        <w:rPr>
          <w:sz w:val="24"/>
          <w:szCs w:val="24"/>
        </w:rPr>
        <w:t xml:space="preserve"> </w:t>
      </w:r>
      <w:r w:rsidR="0089387B" w:rsidRPr="005443D4">
        <w:rPr>
          <w:sz w:val="24"/>
          <w:szCs w:val="24"/>
        </w:rPr>
        <w:tab/>
      </w:r>
    </w:p>
    <w:p w:rsidR="0089387B" w:rsidRPr="005443D4" w:rsidRDefault="0089387B" w:rsidP="005E4414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5443D4">
        <w:rPr>
          <w:sz w:val="24"/>
          <w:szCs w:val="24"/>
        </w:rPr>
        <w:t>Участники Конкурса представляют программы</w:t>
      </w:r>
      <w:r w:rsidR="00F7723C" w:rsidRPr="005443D4">
        <w:rPr>
          <w:sz w:val="24"/>
          <w:szCs w:val="24"/>
        </w:rPr>
        <w:t xml:space="preserve"> или</w:t>
      </w:r>
      <w:r w:rsidR="00495B5B" w:rsidRPr="005443D4">
        <w:rPr>
          <w:sz w:val="24"/>
          <w:szCs w:val="24"/>
        </w:rPr>
        <w:t xml:space="preserve"> технологии, </w:t>
      </w:r>
      <w:r w:rsidRPr="005443D4">
        <w:rPr>
          <w:sz w:val="24"/>
          <w:szCs w:val="24"/>
        </w:rPr>
        <w:t>соответствующие требованиям и условиям Конкурса.</w:t>
      </w:r>
    </w:p>
    <w:p w:rsidR="0089387B" w:rsidRPr="005443D4" w:rsidRDefault="0016792C" w:rsidP="005E4414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5443D4">
        <w:rPr>
          <w:sz w:val="24"/>
          <w:szCs w:val="24"/>
        </w:rPr>
        <w:t xml:space="preserve">Ресурсные учебно-методические центры по обучению инвалидов и лиц с </w:t>
      </w:r>
      <w:proofErr w:type="gramStart"/>
      <w:r w:rsidRPr="005443D4">
        <w:rPr>
          <w:sz w:val="24"/>
          <w:szCs w:val="24"/>
        </w:rPr>
        <w:t>ОВЗ</w:t>
      </w:r>
      <w:r w:rsidR="00E118A7" w:rsidRPr="005443D4">
        <w:rPr>
          <w:sz w:val="24"/>
          <w:szCs w:val="24"/>
        </w:rPr>
        <w:t xml:space="preserve">  </w:t>
      </w:r>
      <w:bookmarkStart w:id="1" w:name="_Hlk513270609"/>
      <w:r w:rsidR="00E118A7" w:rsidRPr="005443D4">
        <w:rPr>
          <w:sz w:val="24"/>
          <w:szCs w:val="24"/>
        </w:rPr>
        <w:t>составляют</w:t>
      </w:r>
      <w:proofErr w:type="gramEnd"/>
      <w:r w:rsidR="00E118A7" w:rsidRPr="005443D4">
        <w:rPr>
          <w:sz w:val="24"/>
          <w:szCs w:val="24"/>
        </w:rPr>
        <w:t xml:space="preserve"> отзывы на конкурсные программы</w:t>
      </w:r>
      <w:r w:rsidR="00265A29" w:rsidRPr="005443D4">
        <w:rPr>
          <w:sz w:val="24"/>
          <w:szCs w:val="24"/>
        </w:rPr>
        <w:t xml:space="preserve"> </w:t>
      </w:r>
      <w:r w:rsidR="00E118A7" w:rsidRPr="005443D4">
        <w:rPr>
          <w:sz w:val="24"/>
          <w:szCs w:val="24"/>
        </w:rPr>
        <w:t>и технологии.</w:t>
      </w:r>
    </w:p>
    <w:p w:rsidR="00631D77" w:rsidRPr="005443D4" w:rsidRDefault="00631D77" w:rsidP="005E4414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5443D4">
        <w:rPr>
          <w:sz w:val="24"/>
          <w:szCs w:val="24"/>
        </w:rPr>
        <w:t xml:space="preserve">Проверка и оценивание </w:t>
      </w:r>
      <w:r w:rsidR="00D92269" w:rsidRPr="005443D4">
        <w:rPr>
          <w:sz w:val="24"/>
          <w:szCs w:val="24"/>
        </w:rPr>
        <w:t>конкурсных</w:t>
      </w:r>
      <w:r w:rsidRPr="005443D4">
        <w:rPr>
          <w:sz w:val="24"/>
          <w:szCs w:val="24"/>
        </w:rPr>
        <w:t xml:space="preserve"> работ участников осуществляется Экспертной комиссией.  </w:t>
      </w:r>
      <w:r w:rsidR="00D92269" w:rsidRPr="005443D4">
        <w:rPr>
          <w:sz w:val="24"/>
          <w:szCs w:val="24"/>
        </w:rPr>
        <w:t>Конкурсная работа</w:t>
      </w:r>
      <w:r w:rsidRPr="005443D4">
        <w:rPr>
          <w:sz w:val="24"/>
          <w:szCs w:val="24"/>
        </w:rPr>
        <w:t xml:space="preserve"> оценивается двумя экспертами. </w:t>
      </w:r>
      <w:r w:rsidR="00D25A12" w:rsidRPr="005443D4">
        <w:rPr>
          <w:sz w:val="24"/>
          <w:szCs w:val="24"/>
        </w:rPr>
        <w:t xml:space="preserve">Участники, набравшие в сумме более </w:t>
      </w:r>
      <w:r w:rsidR="007E1605" w:rsidRPr="005443D4">
        <w:rPr>
          <w:sz w:val="24"/>
          <w:szCs w:val="24"/>
        </w:rPr>
        <w:t>9</w:t>
      </w:r>
      <w:r w:rsidR="006702F5" w:rsidRPr="005443D4">
        <w:rPr>
          <w:sz w:val="24"/>
          <w:szCs w:val="24"/>
        </w:rPr>
        <w:t>0</w:t>
      </w:r>
      <w:r w:rsidR="00D25A12" w:rsidRPr="005443D4">
        <w:rPr>
          <w:sz w:val="24"/>
          <w:szCs w:val="24"/>
        </w:rPr>
        <w:t xml:space="preserve"> бал</w:t>
      </w:r>
      <w:r w:rsidR="00D92269" w:rsidRPr="005443D4">
        <w:rPr>
          <w:sz w:val="24"/>
          <w:szCs w:val="24"/>
        </w:rPr>
        <w:t>л</w:t>
      </w:r>
      <w:r w:rsidR="00D25A12" w:rsidRPr="005443D4">
        <w:rPr>
          <w:sz w:val="24"/>
          <w:szCs w:val="24"/>
        </w:rPr>
        <w:t xml:space="preserve">ов, становятся </w:t>
      </w:r>
      <w:r w:rsidRPr="005443D4">
        <w:rPr>
          <w:sz w:val="24"/>
          <w:szCs w:val="24"/>
        </w:rPr>
        <w:t>победител</w:t>
      </w:r>
      <w:r w:rsidR="00D25A12" w:rsidRPr="005443D4">
        <w:rPr>
          <w:sz w:val="24"/>
          <w:szCs w:val="24"/>
        </w:rPr>
        <w:t>ями</w:t>
      </w:r>
      <w:r w:rsidRPr="005443D4">
        <w:rPr>
          <w:sz w:val="24"/>
          <w:szCs w:val="24"/>
        </w:rPr>
        <w:t xml:space="preserve"> отборочного этапа </w:t>
      </w:r>
      <w:r w:rsidR="00D25A12" w:rsidRPr="005443D4">
        <w:rPr>
          <w:sz w:val="24"/>
          <w:szCs w:val="24"/>
        </w:rPr>
        <w:t xml:space="preserve">и проходят в финал </w:t>
      </w:r>
      <w:r w:rsidRPr="005443D4">
        <w:rPr>
          <w:sz w:val="24"/>
          <w:szCs w:val="24"/>
        </w:rPr>
        <w:t>Конкурса.</w:t>
      </w:r>
      <w:r w:rsidR="00D25A12" w:rsidRPr="005443D4">
        <w:rPr>
          <w:sz w:val="24"/>
          <w:szCs w:val="24"/>
        </w:rPr>
        <w:t xml:space="preserve"> </w:t>
      </w:r>
    </w:p>
    <w:p w:rsidR="00D5197F" w:rsidRPr="005443D4" w:rsidRDefault="00E118A7" w:rsidP="005E4414">
      <w:pPr>
        <w:pStyle w:val="a3"/>
        <w:tabs>
          <w:tab w:val="left" w:pos="0"/>
        </w:tabs>
        <w:spacing w:line="276" w:lineRule="auto"/>
        <w:ind w:firstLine="709"/>
        <w:contextualSpacing/>
        <w:rPr>
          <w:color w:val="000000" w:themeColor="text1"/>
          <w:sz w:val="24"/>
          <w:szCs w:val="24"/>
        </w:rPr>
      </w:pPr>
      <w:r w:rsidRPr="005443D4">
        <w:rPr>
          <w:b/>
          <w:color w:val="000000" w:themeColor="text1"/>
          <w:sz w:val="24"/>
          <w:szCs w:val="24"/>
          <w:lang w:val="en-US"/>
        </w:rPr>
        <w:t>II</w:t>
      </w:r>
      <w:r w:rsidRPr="005443D4">
        <w:rPr>
          <w:b/>
          <w:color w:val="000000" w:themeColor="text1"/>
          <w:sz w:val="24"/>
          <w:szCs w:val="24"/>
        </w:rPr>
        <w:t xml:space="preserve"> этап</w:t>
      </w:r>
      <w:r w:rsidRPr="005443D4">
        <w:rPr>
          <w:color w:val="000000" w:themeColor="text1"/>
          <w:sz w:val="24"/>
          <w:szCs w:val="24"/>
        </w:rPr>
        <w:t xml:space="preserve"> (</w:t>
      </w:r>
      <w:r w:rsidR="00D25A12" w:rsidRPr="005443D4">
        <w:rPr>
          <w:color w:val="000000" w:themeColor="text1"/>
          <w:sz w:val="24"/>
          <w:szCs w:val="24"/>
        </w:rPr>
        <w:t>финальный</w:t>
      </w:r>
      <w:r w:rsidRPr="005443D4">
        <w:rPr>
          <w:color w:val="000000" w:themeColor="text1"/>
          <w:sz w:val="24"/>
          <w:szCs w:val="24"/>
        </w:rPr>
        <w:t xml:space="preserve">) </w:t>
      </w:r>
      <w:r w:rsidR="00D5197F" w:rsidRPr="005443D4">
        <w:rPr>
          <w:color w:val="000000" w:themeColor="text1"/>
          <w:sz w:val="24"/>
          <w:szCs w:val="24"/>
        </w:rPr>
        <w:t xml:space="preserve">состоится </w:t>
      </w:r>
      <w:r w:rsidR="00D25A12" w:rsidRPr="005443D4">
        <w:rPr>
          <w:b/>
          <w:color w:val="000000" w:themeColor="text1"/>
          <w:sz w:val="24"/>
          <w:szCs w:val="24"/>
          <w:u w:val="single"/>
        </w:rPr>
        <w:t xml:space="preserve">не позднее </w:t>
      </w:r>
      <w:r w:rsidR="00265A29" w:rsidRPr="005443D4">
        <w:rPr>
          <w:b/>
          <w:color w:val="000000" w:themeColor="text1"/>
          <w:sz w:val="24"/>
          <w:szCs w:val="24"/>
          <w:u w:val="single"/>
        </w:rPr>
        <w:t>3</w:t>
      </w:r>
      <w:r w:rsidR="0078650D" w:rsidRPr="005443D4">
        <w:rPr>
          <w:b/>
          <w:color w:val="000000" w:themeColor="text1"/>
          <w:sz w:val="24"/>
          <w:szCs w:val="24"/>
          <w:u w:val="single"/>
        </w:rPr>
        <w:t>1 мая</w:t>
      </w:r>
      <w:r w:rsidR="00D25A12" w:rsidRPr="005443D4">
        <w:rPr>
          <w:b/>
          <w:color w:val="000000" w:themeColor="text1"/>
          <w:sz w:val="24"/>
          <w:szCs w:val="24"/>
          <w:u w:val="single"/>
        </w:rPr>
        <w:t xml:space="preserve"> 2021 г.</w:t>
      </w:r>
      <w:r w:rsidR="00D92269" w:rsidRPr="005443D4">
        <w:rPr>
          <w:b/>
          <w:color w:val="000000" w:themeColor="text1"/>
          <w:sz w:val="24"/>
          <w:szCs w:val="24"/>
          <w:u w:val="single"/>
        </w:rPr>
        <w:t xml:space="preserve"> </w:t>
      </w:r>
      <w:r w:rsidR="00D25A12" w:rsidRPr="005443D4">
        <w:rPr>
          <w:color w:val="000000" w:themeColor="text1"/>
          <w:sz w:val="24"/>
          <w:szCs w:val="24"/>
        </w:rPr>
        <w:t xml:space="preserve">(в случае необходимости финальный тур может пройти в дистанционном формате). </w:t>
      </w:r>
    </w:p>
    <w:p w:rsidR="00282DC5" w:rsidRPr="005443D4" w:rsidRDefault="00282DC5" w:rsidP="005E4414">
      <w:pPr>
        <w:pStyle w:val="a3"/>
        <w:tabs>
          <w:tab w:val="left" w:pos="0"/>
        </w:tabs>
        <w:spacing w:line="276" w:lineRule="auto"/>
        <w:ind w:firstLine="709"/>
        <w:contextualSpacing/>
        <w:rPr>
          <w:color w:val="000000" w:themeColor="text1"/>
          <w:sz w:val="24"/>
          <w:szCs w:val="24"/>
        </w:rPr>
      </w:pPr>
    </w:p>
    <w:p w:rsidR="00585D6E" w:rsidRPr="005443D4" w:rsidRDefault="00D92269" w:rsidP="005E4414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5443D4">
        <w:rPr>
          <w:sz w:val="24"/>
          <w:szCs w:val="24"/>
        </w:rPr>
        <w:t>Финалисты</w:t>
      </w:r>
      <w:r w:rsidR="00D5197F" w:rsidRPr="005443D4">
        <w:rPr>
          <w:sz w:val="24"/>
          <w:szCs w:val="24"/>
        </w:rPr>
        <w:t xml:space="preserve"> представляют конкурсную работу в виде презентации</w:t>
      </w:r>
      <w:r w:rsidR="00684B30" w:rsidRPr="005443D4">
        <w:rPr>
          <w:sz w:val="24"/>
          <w:szCs w:val="24"/>
        </w:rPr>
        <w:t xml:space="preserve"> </w:t>
      </w:r>
      <w:r w:rsidR="00002A1D" w:rsidRPr="005443D4">
        <w:rPr>
          <w:sz w:val="24"/>
          <w:szCs w:val="24"/>
        </w:rPr>
        <w:t>Экспертн</w:t>
      </w:r>
      <w:r w:rsidR="00D5197F" w:rsidRPr="005443D4">
        <w:rPr>
          <w:sz w:val="24"/>
          <w:szCs w:val="24"/>
        </w:rPr>
        <w:t>ому</w:t>
      </w:r>
      <w:r w:rsidR="00002A1D" w:rsidRPr="005443D4">
        <w:rPr>
          <w:sz w:val="24"/>
          <w:szCs w:val="24"/>
        </w:rPr>
        <w:t xml:space="preserve"> совет</w:t>
      </w:r>
      <w:r w:rsidR="00D5197F" w:rsidRPr="005443D4">
        <w:rPr>
          <w:sz w:val="24"/>
          <w:szCs w:val="24"/>
        </w:rPr>
        <w:t>у</w:t>
      </w:r>
      <w:r w:rsidR="00002A1D" w:rsidRPr="005443D4">
        <w:rPr>
          <w:sz w:val="24"/>
          <w:szCs w:val="24"/>
        </w:rPr>
        <w:t xml:space="preserve"> </w:t>
      </w:r>
      <w:r w:rsidR="00585D6E" w:rsidRPr="005443D4">
        <w:rPr>
          <w:sz w:val="24"/>
          <w:szCs w:val="24"/>
        </w:rPr>
        <w:t xml:space="preserve">Конкурса. </w:t>
      </w:r>
    </w:p>
    <w:p w:rsidR="00E118A7" w:rsidRPr="005443D4" w:rsidRDefault="00585D6E" w:rsidP="005E4414">
      <w:pPr>
        <w:pStyle w:val="a3"/>
        <w:tabs>
          <w:tab w:val="left" w:pos="567"/>
        </w:tabs>
        <w:spacing w:line="276" w:lineRule="auto"/>
        <w:ind w:firstLine="709"/>
        <w:contextualSpacing/>
        <w:rPr>
          <w:sz w:val="24"/>
          <w:szCs w:val="24"/>
        </w:rPr>
      </w:pPr>
      <w:r w:rsidRPr="005443D4">
        <w:rPr>
          <w:color w:val="000000"/>
          <w:sz w:val="24"/>
          <w:szCs w:val="24"/>
        </w:rPr>
        <w:t xml:space="preserve">Итоги Конкурса подводятся в рамках </w:t>
      </w:r>
      <w:r w:rsidR="00D92269" w:rsidRPr="005443D4">
        <w:rPr>
          <w:color w:val="000000"/>
          <w:sz w:val="24"/>
          <w:szCs w:val="24"/>
        </w:rPr>
        <w:t xml:space="preserve">специального заседания </w:t>
      </w:r>
      <w:r w:rsidR="00D92269" w:rsidRPr="005443D4">
        <w:rPr>
          <w:sz w:val="24"/>
          <w:szCs w:val="24"/>
        </w:rPr>
        <w:t xml:space="preserve">некоммерческой корпоративной организации «Ассоциация инклюзивных вузов» </w:t>
      </w:r>
      <w:r w:rsidRPr="005443D4">
        <w:rPr>
          <w:b/>
          <w:color w:val="000000"/>
          <w:sz w:val="24"/>
          <w:szCs w:val="24"/>
          <w:u w:val="single"/>
        </w:rPr>
        <w:t>не позднее 1</w:t>
      </w:r>
      <w:r w:rsidR="00816F47">
        <w:rPr>
          <w:b/>
          <w:color w:val="000000"/>
          <w:sz w:val="24"/>
          <w:szCs w:val="24"/>
          <w:u w:val="single"/>
        </w:rPr>
        <w:t>9</w:t>
      </w:r>
      <w:r w:rsidRPr="005443D4">
        <w:rPr>
          <w:b/>
          <w:color w:val="000000"/>
          <w:sz w:val="24"/>
          <w:szCs w:val="24"/>
          <w:u w:val="single"/>
        </w:rPr>
        <w:t xml:space="preserve"> </w:t>
      </w:r>
      <w:r w:rsidR="0078650D" w:rsidRPr="005443D4">
        <w:rPr>
          <w:b/>
          <w:color w:val="000000"/>
          <w:sz w:val="24"/>
          <w:szCs w:val="24"/>
          <w:u w:val="single"/>
        </w:rPr>
        <w:t>июня</w:t>
      </w:r>
      <w:r w:rsidRPr="005443D4">
        <w:rPr>
          <w:b/>
          <w:color w:val="000000"/>
          <w:sz w:val="24"/>
          <w:szCs w:val="24"/>
          <w:u w:val="single"/>
        </w:rPr>
        <w:t xml:space="preserve"> 2021 года</w:t>
      </w:r>
      <w:r w:rsidRPr="005443D4">
        <w:rPr>
          <w:b/>
          <w:color w:val="000000"/>
          <w:sz w:val="24"/>
          <w:szCs w:val="24"/>
        </w:rPr>
        <w:t>)</w:t>
      </w:r>
      <w:r w:rsidR="00205E07" w:rsidRPr="005443D4">
        <w:rPr>
          <w:color w:val="000000"/>
          <w:sz w:val="24"/>
          <w:szCs w:val="24"/>
        </w:rPr>
        <w:t>.</w:t>
      </w:r>
    </w:p>
    <w:p w:rsidR="00684B30" w:rsidRPr="005443D4" w:rsidRDefault="00684B30" w:rsidP="005E4414">
      <w:pPr>
        <w:pStyle w:val="a3"/>
        <w:tabs>
          <w:tab w:val="left" w:pos="567"/>
        </w:tabs>
        <w:spacing w:line="276" w:lineRule="auto"/>
        <w:ind w:firstLine="709"/>
        <w:contextualSpacing/>
        <w:rPr>
          <w:sz w:val="24"/>
          <w:szCs w:val="24"/>
        </w:rPr>
      </w:pPr>
    </w:p>
    <w:bookmarkEnd w:id="1"/>
    <w:p w:rsidR="00E118A7" w:rsidRPr="005443D4" w:rsidRDefault="00E118A7" w:rsidP="003B23E6">
      <w:pPr>
        <w:spacing w:before="100" w:beforeAutospacing="1" w:after="100" w:afterAutospacing="1" w:line="276" w:lineRule="auto"/>
        <w:contextualSpacing/>
        <w:jc w:val="center"/>
        <w:outlineLvl w:val="0"/>
        <w:rPr>
          <w:b/>
        </w:rPr>
      </w:pPr>
      <w:r w:rsidRPr="005443D4">
        <w:rPr>
          <w:b/>
          <w:lang w:val="en-US"/>
        </w:rPr>
        <w:t>VII</w:t>
      </w:r>
      <w:r w:rsidRPr="005443D4">
        <w:rPr>
          <w:b/>
        </w:rPr>
        <w:t>.</w:t>
      </w:r>
      <w:r w:rsidRPr="005443D4">
        <w:rPr>
          <w:b/>
        </w:rPr>
        <w:tab/>
        <w:t>Номинации Конкурса</w:t>
      </w:r>
    </w:p>
    <w:p w:rsidR="00E118A7" w:rsidRPr="005443D4" w:rsidRDefault="00E118A7" w:rsidP="005E4414">
      <w:pPr>
        <w:pStyle w:val="1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5443D4">
        <w:rPr>
          <w:rFonts w:ascii="Times New Roman" w:hAnsi="Times New Roman" w:cs="Times New Roman"/>
          <w:b w:val="0"/>
          <w:sz w:val="24"/>
          <w:szCs w:val="24"/>
        </w:rPr>
        <w:t>7.1.</w:t>
      </w:r>
      <w:r w:rsidRPr="005443D4">
        <w:rPr>
          <w:rFonts w:ascii="Times New Roman" w:hAnsi="Times New Roman" w:cs="Times New Roman"/>
          <w:b w:val="0"/>
          <w:sz w:val="24"/>
          <w:szCs w:val="24"/>
        </w:rPr>
        <w:tab/>
        <w:t>Конкурс проводится по</w:t>
      </w:r>
      <w:r w:rsidR="00282DC5" w:rsidRPr="005443D4">
        <w:rPr>
          <w:rFonts w:ascii="Times New Roman" w:hAnsi="Times New Roman" w:cs="Times New Roman"/>
          <w:b w:val="0"/>
          <w:sz w:val="24"/>
          <w:szCs w:val="24"/>
        </w:rPr>
        <w:t xml:space="preserve"> номинациям, представленным в Таблиц 1</w:t>
      </w:r>
      <w:r w:rsidR="000B6143" w:rsidRPr="005443D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B321BE" w:rsidRPr="005443D4">
        <w:rPr>
          <w:rFonts w:ascii="Times New Roman" w:hAnsi="Times New Roman" w:cs="Times New Roman"/>
          <w:b w:val="0"/>
          <w:sz w:val="24"/>
          <w:szCs w:val="24"/>
        </w:rPr>
        <w:t>Номинации Всероссийского</w:t>
      </w:r>
      <w:r w:rsidR="000B6143" w:rsidRPr="005443D4">
        <w:rPr>
          <w:rFonts w:ascii="Times New Roman" w:hAnsi="Times New Roman" w:cs="Times New Roman"/>
          <w:b w:val="0"/>
          <w:sz w:val="24"/>
          <w:szCs w:val="24"/>
        </w:rPr>
        <w:t xml:space="preserve"> конкурса практик инклюзивного высшего образования»</w:t>
      </w:r>
    </w:p>
    <w:p w:rsidR="008E5898" w:rsidRPr="005443D4" w:rsidRDefault="008E5898" w:rsidP="008E5898"/>
    <w:p w:rsidR="00B321BE" w:rsidRPr="005443D4" w:rsidRDefault="000B6143" w:rsidP="00B321BE">
      <w:pPr>
        <w:jc w:val="right"/>
        <w:rPr>
          <w:b/>
        </w:rPr>
      </w:pPr>
      <w:r w:rsidRPr="005443D4">
        <w:rPr>
          <w:b/>
        </w:rPr>
        <w:t>Таблица 1.</w:t>
      </w:r>
      <w:r w:rsidRPr="005443D4">
        <w:t xml:space="preserve"> </w:t>
      </w:r>
    </w:p>
    <w:p w:rsidR="000B6143" w:rsidRDefault="00B321BE" w:rsidP="008E5898">
      <w:pPr>
        <w:rPr>
          <w:b/>
        </w:rPr>
      </w:pPr>
      <w:r w:rsidRPr="005443D4">
        <w:rPr>
          <w:b/>
        </w:rPr>
        <w:t>Номинации Всероссийского</w:t>
      </w:r>
      <w:r w:rsidR="000B6143" w:rsidRPr="005443D4">
        <w:rPr>
          <w:b/>
        </w:rPr>
        <w:t xml:space="preserve"> конкурса практик инклюзивного высшего образования</w:t>
      </w:r>
    </w:p>
    <w:p w:rsidR="00816F47" w:rsidRPr="005443D4" w:rsidRDefault="00816F47" w:rsidP="008E5898"/>
    <w:tbl>
      <w:tblPr>
        <w:tblStyle w:val="ad"/>
        <w:tblW w:w="9356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282DC5" w:rsidRPr="005443D4" w:rsidTr="00816F47">
        <w:trPr>
          <w:trHeight w:val="510"/>
        </w:trPr>
        <w:tc>
          <w:tcPr>
            <w:tcW w:w="567" w:type="dxa"/>
            <w:noWrap/>
            <w:vAlign w:val="center"/>
          </w:tcPr>
          <w:p w:rsidR="00282DC5" w:rsidRPr="005443D4" w:rsidRDefault="00282DC5" w:rsidP="00816F47">
            <w:pPr>
              <w:jc w:val="center"/>
              <w:rPr>
                <w:b/>
                <w:color w:val="000000"/>
              </w:rPr>
            </w:pPr>
            <w:r w:rsidRPr="005443D4">
              <w:rPr>
                <w:b/>
                <w:color w:val="000000"/>
              </w:rPr>
              <w:t>№</w:t>
            </w:r>
          </w:p>
        </w:tc>
        <w:tc>
          <w:tcPr>
            <w:tcW w:w="8789" w:type="dxa"/>
            <w:noWrap/>
            <w:vAlign w:val="center"/>
          </w:tcPr>
          <w:p w:rsidR="00282DC5" w:rsidRPr="005443D4" w:rsidRDefault="00282DC5" w:rsidP="00816F47">
            <w:pPr>
              <w:jc w:val="center"/>
              <w:rPr>
                <w:b/>
                <w:color w:val="000000"/>
              </w:rPr>
            </w:pPr>
            <w:r w:rsidRPr="005443D4">
              <w:rPr>
                <w:b/>
                <w:color w:val="000000"/>
              </w:rPr>
              <w:t>Номинация</w:t>
            </w:r>
          </w:p>
        </w:tc>
      </w:tr>
      <w:tr w:rsidR="00282DC5" w:rsidRPr="005443D4" w:rsidTr="00816F47">
        <w:trPr>
          <w:trHeight w:val="711"/>
        </w:trPr>
        <w:tc>
          <w:tcPr>
            <w:tcW w:w="567" w:type="dxa"/>
            <w:noWrap/>
            <w:vAlign w:val="center"/>
            <w:hideMark/>
          </w:tcPr>
          <w:p w:rsidR="00282DC5" w:rsidRPr="005443D4" w:rsidRDefault="00282DC5" w:rsidP="00816F47">
            <w:pPr>
              <w:jc w:val="center"/>
              <w:rPr>
                <w:color w:val="000000"/>
              </w:rPr>
            </w:pPr>
            <w:r w:rsidRPr="005443D4">
              <w:rPr>
                <w:color w:val="000000"/>
              </w:rPr>
              <w:t>1</w:t>
            </w:r>
          </w:p>
        </w:tc>
        <w:tc>
          <w:tcPr>
            <w:tcW w:w="8789" w:type="dxa"/>
            <w:noWrap/>
            <w:vAlign w:val="center"/>
          </w:tcPr>
          <w:p w:rsidR="00282DC5" w:rsidRPr="00843017" w:rsidRDefault="00AB4034" w:rsidP="00816F47">
            <w:pPr>
              <w:pStyle w:val="ac"/>
              <w:tabs>
                <w:tab w:val="left" w:pos="993"/>
              </w:tabs>
              <w:ind w:left="-114" w:firstLine="114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27148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Программы профориентационной работы </w:t>
            </w:r>
            <w:r w:rsidRPr="00271489">
              <w:rPr>
                <w:rFonts w:ascii="Times New Roman" w:hAnsi="Times New Roman"/>
                <w:sz w:val="24"/>
                <w:szCs w:val="24"/>
              </w:rPr>
              <w:t>среди абитуриентов с инвалидностью</w:t>
            </w:r>
          </w:p>
        </w:tc>
      </w:tr>
      <w:tr w:rsidR="00282DC5" w:rsidRPr="005443D4" w:rsidTr="00816F47">
        <w:trPr>
          <w:trHeight w:val="711"/>
        </w:trPr>
        <w:tc>
          <w:tcPr>
            <w:tcW w:w="567" w:type="dxa"/>
            <w:noWrap/>
            <w:vAlign w:val="center"/>
            <w:hideMark/>
          </w:tcPr>
          <w:p w:rsidR="00282DC5" w:rsidRPr="005443D4" w:rsidRDefault="00AB4034" w:rsidP="0081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89" w:type="dxa"/>
            <w:noWrap/>
            <w:vAlign w:val="center"/>
            <w:hideMark/>
          </w:tcPr>
          <w:p w:rsidR="00282DC5" w:rsidRPr="005443D4" w:rsidRDefault="00AB4034" w:rsidP="00816F47">
            <w:pPr>
              <w:rPr>
                <w:color w:val="000000"/>
              </w:rPr>
            </w:pPr>
            <w:r w:rsidRPr="00271489">
              <w:rPr>
                <w:rFonts w:eastAsiaTheme="minorHAnsi"/>
                <w:color w:val="000000"/>
              </w:rPr>
              <w:t>Технологии психолого-педагогического сопровождения студентов с инвалидностью</w:t>
            </w:r>
          </w:p>
        </w:tc>
      </w:tr>
      <w:tr w:rsidR="00282DC5" w:rsidRPr="005443D4" w:rsidTr="00816F47">
        <w:trPr>
          <w:trHeight w:val="711"/>
        </w:trPr>
        <w:tc>
          <w:tcPr>
            <w:tcW w:w="567" w:type="dxa"/>
            <w:noWrap/>
            <w:vAlign w:val="center"/>
            <w:hideMark/>
          </w:tcPr>
          <w:p w:rsidR="00282DC5" w:rsidRPr="005443D4" w:rsidRDefault="00AB4034" w:rsidP="0081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8789" w:type="dxa"/>
            <w:noWrap/>
            <w:vAlign w:val="center"/>
            <w:hideMark/>
          </w:tcPr>
          <w:p w:rsidR="00282DC5" w:rsidRPr="005443D4" w:rsidRDefault="00AB4034" w:rsidP="00816F47">
            <w:pPr>
              <w:rPr>
                <w:color w:val="000000"/>
              </w:rPr>
            </w:pPr>
            <w:r w:rsidRPr="00271489">
              <w:t>Программы волонтёрской работы по сопровождению студентов с инвалидностью</w:t>
            </w:r>
            <w:r w:rsidRPr="005443D4">
              <w:rPr>
                <w:color w:val="000000"/>
              </w:rPr>
              <w:t xml:space="preserve"> </w:t>
            </w:r>
          </w:p>
        </w:tc>
      </w:tr>
      <w:tr w:rsidR="00282DC5" w:rsidRPr="005443D4" w:rsidTr="00816F47">
        <w:trPr>
          <w:trHeight w:val="711"/>
        </w:trPr>
        <w:tc>
          <w:tcPr>
            <w:tcW w:w="567" w:type="dxa"/>
            <w:noWrap/>
            <w:vAlign w:val="center"/>
            <w:hideMark/>
          </w:tcPr>
          <w:p w:rsidR="00282DC5" w:rsidRPr="005443D4" w:rsidRDefault="00AB4034" w:rsidP="0081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89" w:type="dxa"/>
            <w:noWrap/>
            <w:vAlign w:val="center"/>
            <w:hideMark/>
          </w:tcPr>
          <w:p w:rsidR="00282DC5" w:rsidRPr="005443D4" w:rsidRDefault="00AB4034" w:rsidP="00816F47">
            <w:pPr>
              <w:rPr>
                <w:color w:val="000000"/>
              </w:rPr>
            </w:pPr>
            <w:r w:rsidRPr="00271489">
              <w:rPr>
                <w:rFonts w:eastAsiaTheme="minorHAnsi"/>
                <w:color w:val="000000"/>
              </w:rPr>
              <w:t>Формирование инклюзивной среды в образовательных организациях</w:t>
            </w:r>
            <w:r w:rsidRPr="005443D4">
              <w:rPr>
                <w:color w:val="000000"/>
              </w:rPr>
              <w:t xml:space="preserve"> </w:t>
            </w:r>
          </w:p>
        </w:tc>
      </w:tr>
      <w:tr w:rsidR="00282DC5" w:rsidRPr="005443D4" w:rsidTr="00816F47">
        <w:trPr>
          <w:trHeight w:val="711"/>
        </w:trPr>
        <w:tc>
          <w:tcPr>
            <w:tcW w:w="567" w:type="dxa"/>
            <w:noWrap/>
            <w:vAlign w:val="center"/>
            <w:hideMark/>
          </w:tcPr>
          <w:p w:rsidR="00282DC5" w:rsidRPr="005443D4" w:rsidRDefault="00AB4034" w:rsidP="0081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789" w:type="dxa"/>
            <w:noWrap/>
            <w:vAlign w:val="center"/>
            <w:hideMark/>
          </w:tcPr>
          <w:p w:rsidR="00282DC5" w:rsidRPr="005443D4" w:rsidRDefault="00AB4034" w:rsidP="00816F47">
            <w:pPr>
              <w:rPr>
                <w:color w:val="000000"/>
              </w:rPr>
            </w:pPr>
            <w:r w:rsidRPr="00271489">
              <w:t>Образовательные (просветительские) программы работы с родителями (законными представителями) студентов с инвалидностью</w:t>
            </w:r>
          </w:p>
        </w:tc>
      </w:tr>
      <w:tr w:rsidR="00282DC5" w:rsidRPr="005443D4" w:rsidTr="00816F47">
        <w:trPr>
          <w:trHeight w:val="711"/>
        </w:trPr>
        <w:tc>
          <w:tcPr>
            <w:tcW w:w="567" w:type="dxa"/>
            <w:noWrap/>
            <w:vAlign w:val="center"/>
            <w:hideMark/>
          </w:tcPr>
          <w:p w:rsidR="00282DC5" w:rsidRPr="005443D4" w:rsidRDefault="00AB4034" w:rsidP="00816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789" w:type="dxa"/>
            <w:noWrap/>
            <w:vAlign w:val="center"/>
            <w:hideMark/>
          </w:tcPr>
          <w:p w:rsidR="00282DC5" w:rsidRPr="005443D4" w:rsidRDefault="00AB4034" w:rsidP="00816F47">
            <w:pPr>
              <w:rPr>
                <w:color w:val="000000"/>
              </w:rPr>
            </w:pPr>
            <w:r w:rsidRPr="00271489">
              <w:rPr>
                <w:rFonts w:eastAsiaTheme="minorHAnsi"/>
                <w:color w:val="000000"/>
              </w:rPr>
              <w:t>Индивидуализация образовательного маршрута обучающихся с инвалидностью</w:t>
            </w:r>
          </w:p>
        </w:tc>
      </w:tr>
      <w:tr w:rsidR="00282DC5" w:rsidRPr="005443D4" w:rsidTr="00816F47">
        <w:trPr>
          <w:trHeight w:val="711"/>
        </w:trPr>
        <w:tc>
          <w:tcPr>
            <w:tcW w:w="567" w:type="dxa"/>
            <w:noWrap/>
            <w:vAlign w:val="center"/>
            <w:hideMark/>
          </w:tcPr>
          <w:p w:rsidR="00282DC5" w:rsidRPr="005443D4" w:rsidRDefault="00282DC5" w:rsidP="00816F47">
            <w:pPr>
              <w:jc w:val="center"/>
              <w:rPr>
                <w:color w:val="000000"/>
              </w:rPr>
            </w:pPr>
            <w:r w:rsidRPr="005443D4">
              <w:rPr>
                <w:color w:val="000000"/>
              </w:rPr>
              <w:t>7</w:t>
            </w:r>
          </w:p>
        </w:tc>
        <w:tc>
          <w:tcPr>
            <w:tcW w:w="8789" w:type="dxa"/>
            <w:noWrap/>
            <w:vAlign w:val="center"/>
            <w:hideMark/>
          </w:tcPr>
          <w:p w:rsidR="00282DC5" w:rsidRPr="005443D4" w:rsidRDefault="00AB4034" w:rsidP="00816F47">
            <w:pPr>
              <w:rPr>
                <w:color w:val="000000"/>
              </w:rPr>
            </w:pPr>
            <w:r w:rsidRPr="00271489">
              <w:t>Программы содействия трудоустройству и закреплению на рабочем месте выпускников с инвалидностью образовательных организаций высшего образования</w:t>
            </w:r>
          </w:p>
        </w:tc>
      </w:tr>
      <w:tr w:rsidR="00282DC5" w:rsidRPr="005443D4" w:rsidTr="00816F47">
        <w:trPr>
          <w:trHeight w:val="711"/>
        </w:trPr>
        <w:tc>
          <w:tcPr>
            <w:tcW w:w="567" w:type="dxa"/>
            <w:noWrap/>
            <w:vAlign w:val="center"/>
            <w:hideMark/>
          </w:tcPr>
          <w:p w:rsidR="00282DC5" w:rsidRPr="005443D4" w:rsidRDefault="00282DC5" w:rsidP="00816F47">
            <w:pPr>
              <w:jc w:val="center"/>
              <w:rPr>
                <w:color w:val="000000"/>
              </w:rPr>
            </w:pPr>
            <w:r w:rsidRPr="005443D4">
              <w:rPr>
                <w:color w:val="000000"/>
              </w:rPr>
              <w:t>8</w:t>
            </w:r>
          </w:p>
        </w:tc>
        <w:tc>
          <w:tcPr>
            <w:tcW w:w="8789" w:type="dxa"/>
            <w:noWrap/>
            <w:vAlign w:val="center"/>
            <w:hideMark/>
          </w:tcPr>
          <w:p w:rsidR="00282DC5" w:rsidRPr="005443D4" w:rsidRDefault="00AB4034" w:rsidP="00816F47">
            <w:pPr>
              <w:rPr>
                <w:color w:val="000000"/>
              </w:rPr>
            </w:pPr>
            <w:r w:rsidRPr="00271489">
              <w:t>Программы взаимодействия с работодателями</w:t>
            </w:r>
            <w:r w:rsidR="00D41491">
              <w:t xml:space="preserve"> по вопросам трудоустройства выпускников с инвалидностью</w:t>
            </w:r>
          </w:p>
        </w:tc>
      </w:tr>
      <w:tr w:rsidR="00282DC5" w:rsidRPr="005443D4" w:rsidTr="00D41491">
        <w:trPr>
          <w:trHeight w:val="661"/>
        </w:trPr>
        <w:tc>
          <w:tcPr>
            <w:tcW w:w="567" w:type="dxa"/>
            <w:noWrap/>
            <w:vAlign w:val="center"/>
            <w:hideMark/>
          </w:tcPr>
          <w:p w:rsidR="00282DC5" w:rsidRPr="005443D4" w:rsidRDefault="00282DC5" w:rsidP="00816F47">
            <w:pPr>
              <w:jc w:val="center"/>
              <w:rPr>
                <w:color w:val="000000"/>
              </w:rPr>
            </w:pPr>
            <w:r w:rsidRPr="005443D4">
              <w:rPr>
                <w:color w:val="000000"/>
              </w:rPr>
              <w:t>9</w:t>
            </w:r>
          </w:p>
        </w:tc>
        <w:tc>
          <w:tcPr>
            <w:tcW w:w="8789" w:type="dxa"/>
            <w:noWrap/>
            <w:vAlign w:val="center"/>
            <w:hideMark/>
          </w:tcPr>
          <w:p w:rsidR="00282DC5" w:rsidRPr="005443D4" w:rsidRDefault="00AB4034" w:rsidP="00D41491">
            <w:pPr>
              <w:rPr>
                <w:color w:val="000000"/>
              </w:rPr>
            </w:pPr>
            <w:r w:rsidRPr="00271489">
              <w:t>Программы социального партнерства в области инклюзивного высшего образования</w:t>
            </w:r>
          </w:p>
        </w:tc>
      </w:tr>
      <w:tr w:rsidR="00282DC5" w:rsidRPr="005443D4" w:rsidTr="00816F47">
        <w:trPr>
          <w:trHeight w:val="711"/>
        </w:trPr>
        <w:tc>
          <w:tcPr>
            <w:tcW w:w="567" w:type="dxa"/>
            <w:noWrap/>
            <w:vAlign w:val="center"/>
            <w:hideMark/>
          </w:tcPr>
          <w:p w:rsidR="00282DC5" w:rsidRPr="005443D4" w:rsidRDefault="00282DC5" w:rsidP="00816F47">
            <w:pPr>
              <w:jc w:val="center"/>
              <w:rPr>
                <w:color w:val="000000"/>
              </w:rPr>
            </w:pPr>
            <w:r w:rsidRPr="005443D4">
              <w:rPr>
                <w:color w:val="000000"/>
              </w:rPr>
              <w:t>10</w:t>
            </w:r>
          </w:p>
        </w:tc>
        <w:tc>
          <w:tcPr>
            <w:tcW w:w="8789" w:type="dxa"/>
            <w:noWrap/>
            <w:vAlign w:val="center"/>
            <w:hideMark/>
          </w:tcPr>
          <w:p w:rsidR="00282DC5" w:rsidRPr="005443D4" w:rsidRDefault="00816F47" w:rsidP="00D41491">
            <w:pPr>
              <w:rPr>
                <w:color w:val="000000"/>
              </w:rPr>
            </w:pPr>
            <w:r w:rsidRPr="00271489">
              <w:rPr>
                <w:rFonts w:eastAsiaTheme="minorHAnsi"/>
                <w:color w:val="000000"/>
              </w:rPr>
              <w:t>Цифровые технологии в инклюзивном образовательном процессе</w:t>
            </w:r>
          </w:p>
        </w:tc>
      </w:tr>
      <w:tr w:rsidR="00282DC5" w:rsidRPr="005443D4" w:rsidTr="00816F47">
        <w:trPr>
          <w:trHeight w:val="711"/>
        </w:trPr>
        <w:tc>
          <w:tcPr>
            <w:tcW w:w="567" w:type="dxa"/>
            <w:noWrap/>
            <w:vAlign w:val="center"/>
            <w:hideMark/>
          </w:tcPr>
          <w:p w:rsidR="00282DC5" w:rsidRPr="005443D4" w:rsidRDefault="00282DC5" w:rsidP="00816F47">
            <w:pPr>
              <w:jc w:val="center"/>
              <w:rPr>
                <w:color w:val="000000"/>
              </w:rPr>
            </w:pPr>
            <w:r w:rsidRPr="005443D4">
              <w:rPr>
                <w:color w:val="000000"/>
              </w:rPr>
              <w:t>11</w:t>
            </w:r>
          </w:p>
        </w:tc>
        <w:tc>
          <w:tcPr>
            <w:tcW w:w="8789" w:type="dxa"/>
            <w:noWrap/>
            <w:vAlign w:val="center"/>
            <w:hideMark/>
          </w:tcPr>
          <w:p w:rsidR="00282DC5" w:rsidRPr="005443D4" w:rsidRDefault="00816F47" w:rsidP="00D41491">
            <w:pPr>
              <w:rPr>
                <w:color w:val="000000"/>
              </w:rPr>
            </w:pPr>
            <w:r w:rsidRPr="00271489">
              <w:rPr>
                <w:rFonts w:eastAsiaTheme="minorHAnsi"/>
                <w:color w:val="000000"/>
              </w:rPr>
              <w:t>Инновационные образовательные практики в инклюзивном высшем образовании</w:t>
            </w:r>
          </w:p>
        </w:tc>
      </w:tr>
    </w:tbl>
    <w:p w:rsidR="008E5898" w:rsidRPr="005443D4" w:rsidRDefault="008E5898" w:rsidP="008E5898">
      <w:pPr>
        <w:ind w:right="7257"/>
      </w:pPr>
    </w:p>
    <w:p w:rsidR="001C24E0" w:rsidRPr="005443D4" w:rsidRDefault="00E118A7" w:rsidP="005E4414">
      <w:pPr>
        <w:pStyle w:val="1"/>
        <w:spacing w:before="120" w:after="12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43D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443D4">
        <w:rPr>
          <w:rFonts w:ascii="Times New Roman" w:hAnsi="Times New Roman" w:cs="Times New Roman"/>
          <w:sz w:val="24"/>
          <w:szCs w:val="24"/>
        </w:rPr>
        <w:t>. Требования к содержанию и оформлению конкурсной документации</w:t>
      </w:r>
    </w:p>
    <w:p w:rsidR="00FE3514" w:rsidRPr="005443D4" w:rsidRDefault="001C24E0" w:rsidP="005E4414">
      <w:pPr>
        <w:pStyle w:val="1"/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43D4">
        <w:rPr>
          <w:rFonts w:ascii="Times New Roman" w:hAnsi="Times New Roman" w:cs="Times New Roman"/>
          <w:b w:val="0"/>
          <w:sz w:val="24"/>
          <w:szCs w:val="24"/>
        </w:rPr>
        <w:tab/>
      </w:r>
      <w:r w:rsidR="00E118A7" w:rsidRPr="005443D4">
        <w:rPr>
          <w:rFonts w:ascii="Times New Roman" w:hAnsi="Times New Roman" w:cs="Times New Roman"/>
          <w:b w:val="0"/>
          <w:sz w:val="24"/>
          <w:szCs w:val="24"/>
        </w:rPr>
        <w:t xml:space="preserve">8.1 Для участия в Конкурсе </w:t>
      </w:r>
      <w:r w:rsidR="00544FF3" w:rsidRPr="005443D4">
        <w:rPr>
          <w:rFonts w:ascii="Times New Roman" w:hAnsi="Times New Roman" w:cs="Times New Roman"/>
          <w:b w:val="0"/>
          <w:sz w:val="24"/>
          <w:szCs w:val="24"/>
        </w:rPr>
        <w:t>участник заполняет</w:t>
      </w:r>
      <w:r w:rsidR="00E118A7" w:rsidRPr="005443D4">
        <w:rPr>
          <w:rFonts w:ascii="Times New Roman" w:hAnsi="Times New Roman" w:cs="Times New Roman"/>
          <w:b w:val="0"/>
          <w:sz w:val="24"/>
          <w:szCs w:val="24"/>
        </w:rPr>
        <w:t xml:space="preserve"> электронную заявку на </w:t>
      </w:r>
      <w:r w:rsidR="0070263C" w:rsidRPr="005443D4">
        <w:rPr>
          <w:rFonts w:ascii="Times New Roman" w:hAnsi="Times New Roman" w:cs="Times New Roman"/>
          <w:b w:val="0"/>
          <w:sz w:val="24"/>
          <w:szCs w:val="24"/>
        </w:rPr>
        <w:t>официальном сайте некоммерческой корпоративной организации «Ассоциация инклюзивных вузов» https://aiu-2way.ru/about/</w:t>
      </w:r>
      <w:r w:rsidR="00E118A7" w:rsidRPr="005443D4">
        <w:rPr>
          <w:rFonts w:ascii="Times New Roman" w:hAnsi="Times New Roman" w:cs="Times New Roman"/>
          <w:b w:val="0"/>
          <w:sz w:val="24"/>
          <w:szCs w:val="24"/>
        </w:rPr>
        <w:t xml:space="preserve"> и направляет на электронный адрес Оргкомитета </w:t>
      </w:r>
      <w:r w:rsidR="0070263C" w:rsidRPr="005443D4">
        <w:rPr>
          <w:rFonts w:ascii="Times New Roman" w:hAnsi="Times New Roman" w:cs="Times New Roman"/>
          <w:b w:val="0"/>
          <w:sz w:val="24"/>
          <w:szCs w:val="24"/>
        </w:rPr>
        <w:t>Конкурса</w:t>
      </w:r>
      <w:r w:rsidR="0070263C" w:rsidRPr="005443D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комплект</w:t>
      </w:r>
      <w:r w:rsidR="00E118A7" w:rsidRPr="005443D4">
        <w:rPr>
          <w:rFonts w:ascii="Times New Roman" w:hAnsi="Times New Roman" w:cs="Times New Roman"/>
          <w:b w:val="0"/>
          <w:sz w:val="24"/>
          <w:szCs w:val="24"/>
        </w:rPr>
        <w:t xml:space="preserve"> конкурсной документации в следующем составе:</w:t>
      </w:r>
      <w:r w:rsidR="00FE3514" w:rsidRPr="005443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118A7" w:rsidRPr="005443D4" w:rsidRDefault="00BF1FCF" w:rsidP="005E4414">
      <w:pPr>
        <w:numPr>
          <w:ilvl w:val="0"/>
          <w:numId w:val="5"/>
        </w:numPr>
        <w:spacing w:line="276" w:lineRule="auto"/>
        <w:ind w:left="567" w:firstLine="0"/>
        <w:contextualSpacing/>
        <w:jc w:val="both"/>
      </w:pPr>
      <w:r w:rsidRPr="005443D4">
        <w:t xml:space="preserve"> </w:t>
      </w:r>
      <w:r w:rsidR="00E118A7" w:rsidRPr="005443D4">
        <w:t>сканированная копия заявления на участие в Конкурсе (форма представлена в Приложении 1);</w:t>
      </w:r>
    </w:p>
    <w:p w:rsidR="00E118A7" w:rsidRPr="005443D4" w:rsidRDefault="00BF1FCF" w:rsidP="005E4414">
      <w:pPr>
        <w:numPr>
          <w:ilvl w:val="0"/>
          <w:numId w:val="5"/>
        </w:numPr>
        <w:spacing w:line="276" w:lineRule="auto"/>
        <w:ind w:left="567" w:firstLine="0"/>
        <w:contextualSpacing/>
        <w:jc w:val="both"/>
      </w:pPr>
      <w:r w:rsidRPr="005443D4">
        <w:t xml:space="preserve"> </w:t>
      </w:r>
      <w:r w:rsidR="00281259" w:rsidRPr="005443D4">
        <w:t>п</w:t>
      </w:r>
      <w:r w:rsidR="00E118A7" w:rsidRPr="005443D4">
        <w:t>рограмма</w:t>
      </w:r>
      <w:r w:rsidR="00281259" w:rsidRPr="005443D4">
        <w:t>/</w:t>
      </w:r>
      <w:r w:rsidR="001F31F2" w:rsidRPr="005443D4">
        <w:t>технология</w:t>
      </w:r>
      <w:r w:rsidRPr="005443D4">
        <w:t>,</w:t>
      </w:r>
      <w:r w:rsidR="00E118A7" w:rsidRPr="005443D4">
        <w:t xml:space="preserve"> выдвигаемая на Конкурс, в электронном виде </w:t>
      </w:r>
      <w:r w:rsidR="00E118A7" w:rsidRPr="005443D4">
        <w:rPr>
          <w:u w:val="single"/>
        </w:rPr>
        <w:t xml:space="preserve">в формате </w:t>
      </w:r>
      <w:bookmarkStart w:id="2" w:name="_Hlk517437584"/>
      <w:proofErr w:type="spellStart"/>
      <w:r w:rsidR="00E118A7" w:rsidRPr="005443D4">
        <w:rPr>
          <w:i/>
          <w:color w:val="000000"/>
          <w:u w:val="single"/>
          <w:shd w:val="clear" w:color="auto" w:fill="FFFFFF"/>
        </w:rPr>
        <w:t>docx</w:t>
      </w:r>
      <w:bookmarkEnd w:id="2"/>
      <w:proofErr w:type="spellEnd"/>
      <w:r w:rsidR="00E118A7" w:rsidRPr="005443D4">
        <w:t xml:space="preserve"> (т</w:t>
      </w:r>
      <w:r w:rsidR="001F31F2" w:rsidRPr="005443D4">
        <w:t xml:space="preserve">ребования к структуре </w:t>
      </w:r>
      <w:r w:rsidR="00281259" w:rsidRPr="005443D4">
        <w:t>программы/</w:t>
      </w:r>
      <w:r w:rsidR="001F31F2" w:rsidRPr="005443D4">
        <w:t>технологии</w:t>
      </w:r>
      <w:r w:rsidR="00E118A7" w:rsidRPr="005443D4">
        <w:t xml:space="preserve"> изложены в Приложении 2);</w:t>
      </w:r>
    </w:p>
    <w:p w:rsidR="00E118A7" w:rsidRPr="005443D4" w:rsidRDefault="00BF1FCF" w:rsidP="005E4414">
      <w:pPr>
        <w:numPr>
          <w:ilvl w:val="0"/>
          <w:numId w:val="5"/>
        </w:numPr>
        <w:spacing w:line="276" w:lineRule="auto"/>
        <w:ind w:left="567" w:firstLine="0"/>
        <w:contextualSpacing/>
        <w:jc w:val="both"/>
      </w:pPr>
      <w:r w:rsidRPr="005443D4">
        <w:t xml:space="preserve"> </w:t>
      </w:r>
      <w:r w:rsidR="00281259" w:rsidRPr="005443D4">
        <w:t>внешняя рецензия на программу/технологию</w:t>
      </w:r>
      <w:r w:rsidR="00D2253E" w:rsidRPr="005443D4">
        <w:t xml:space="preserve"> (подписывается специалистом в области инклюзивного высшего образования с обязательным указанием должности и места работы);</w:t>
      </w:r>
    </w:p>
    <w:p w:rsidR="00611E57" w:rsidRPr="005443D4" w:rsidRDefault="00BF1FCF" w:rsidP="005E4414">
      <w:pPr>
        <w:numPr>
          <w:ilvl w:val="0"/>
          <w:numId w:val="5"/>
        </w:numPr>
        <w:spacing w:line="276" w:lineRule="auto"/>
        <w:ind w:left="567" w:firstLine="0"/>
        <w:contextualSpacing/>
        <w:jc w:val="both"/>
      </w:pPr>
      <w:r w:rsidRPr="005443D4">
        <w:t xml:space="preserve"> </w:t>
      </w:r>
      <w:r w:rsidR="00E118A7" w:rsidRPr="005443D4">
        <w:t>ре</w:t>
      </w:r>
      <w:r w:rsidR="00D2253E" w:rsidRPr="005443D4">
        <w:t>комендация</w:t>
      </w:r>
      <w:r w:rsidR="00E118A7" w:rsidRPr="005443D4">
        <w:t xml:space="preserve"> </w:t>
      </w:r>
      <w:r w:rsidR="0070263C" w:rsidRPr="005443D4">
        <w:t>образовательной организации высшего образования, профориентационного центра, центра содействия трудоустройству выпускников с инвалидностью, о</w:t>
      </w:r>
      <w:r w:rsidR="00281259" w:rsidRPr="005443D4">
        <w:t xml:space="preserve"> выдвижении программы/технологии</w:t>
      </w:r>
      <w:r w:rsidRPr="005443D4">
        <w:t xml:space="preserve"> </w:t>
      </w:r>
      <w:r w:rsidR="00E118A7" w:rsidRPr="005443D4">
        <w:t>на Конкурс.</w:t>
      </w:r>
    </w:p>
    <w:p w:rsidR="00E118A7" w:rsidRPr="005443D4" w:rsidRDefault="00E118A7" w:rsidP="005E4414">
      <w:pPr>
        <w:spacing w:line="276" w:lineRule="auto"/>
        <w:ind w:firstLine="567"/>
        <w:contextualSpacing/>
        <w:jc w:val="both"/>
      </w:pPr>
      <w:r w:rsidRPr="005443D4">
        <w:t xml:space="preserve">Рекомендуется также в комплекте конкурсной </w:t>
      </w:r>
      <w:r w:rsidR="0070263C" w:rsidRPr="005443D4">
        <w:t>документации направление</w:t>
      </w:r>
      <w:r w:rsidRPr="005443D4">
        <w:t xml:space="preserve"> отзыва </w:t>
      </w:r>
      <w:r w:rsidR="0070263C" w:rsidRPr="005443D4">
        <w:t>Ресурсного учебно-методического центра по обучению инвалидов и лиц с ОВЗ</w:t>
      </w:r>
      <w:r w:rsidR="00281259" w:rsidRPr="005443D4">
        <w:t xml:space="preserve"> на конкурсную программу/</w:t>
      </w:r>
      <w:r w:rsidR="00BF1FCF" w:rsidRPr="005443D4">
        <w:t>технологию.</w:t>
      </w:r>
    </w:p>
    <w:p w:rsidR="00E118A7" w:rsidRPr="005443D4" w:rsidRDefault="00E118A7" w:rsidP="005E4414">
      <w:pPr>
        <w:spacing w:line="276" w:lineRule="auto"/>
        <w:ind w:firstLine="709"/>
        <w:contextualSpacing/>
        <w:jc w:val="both"/>
      </w:pPr>
      <w:r w:rsidRPr="005443D4">
        <w:t>8.2 Пакет документо</w:t>
      </w:r>
      <w:r w:rsidR="00281259" w:rsidRPr="005443D4">
        <w:t>в предоставляются в Оргкомитет К</w:t>
      </w:r>
      <w:r w:rsidRPr="005443D4">
        <w:t>онкурса в электр</w:t>
      </w:r>
      <w:r w:rsidR="00B321BE" w:rsidRPr="005443D4">
        <w:t>онном виде, на указанный в информационном письме о Конкурсе адрес электронной почты</w:t>
      </w:r>
      <w:r w:rsidRPr="005443D4">
        <w:t xml:space="preserve">. В названии электронного письма необходимо указать </w:t>
      </w:r>
      <w:r w:rsidR="003300F1" w:rsidRPr="005443D4">
        <w:t>номинаци</w:t>
      </w:r>
      <w:r w:rsidR="00BF1FCF" w:rsidRPr="005443D4">
        <w:t>ю</w:t>
      </w:r>
      <w:r w:rsidRPr="005443D4">
        <w:t xml:space="preserve"> (</w:t>
      </w:r>
      <w:r w:rsidR="005562EA" w:rsidRPr="005443D4">
        <w:t xml:space="preserve">например, </w:t>
      </w:r>
      <w:r w:rsidRPr="005443D4">
        <w:t>«Заявка на участие в Конкурсе</w:t>
      </w:r>
      <w:r w:rsidR="003300F1" w:rsidRPr="005443D4">
        <w:t>, в номинации</w:t>
      </w:r>
      <w:r w:rsidRPr="005443D4">
        <w:t xml:space="preserve"> «</w:t>
      </w:r>
      <w:r w:rsidR="00D2253E" w:rsidRPr="005443D4">
        <w:t>Профориентационная работа среди абитуриентов с инвалидностью</w:t>
      </w:r>
      <w:r w:rsidRPr="005443D4">
        <w:t>»).</w:t>
      </w:r>
    </w:p>
    <w:p w:rsidR="00856002" w:rsidRPr="005443D4" w:rsidRDefault="00611E57" w:rsidP="005E4414">
      <w:pPr>
        <w:spacing w:line="276" w:lineRule="auto"/>
        <w:ind w:firstLine="709"/>
        <w:contextualSpacing/>
        <w:jc w:val="both"/>
      </w:pPr>
      <w:r w:rsidRPr="005443D4">
        <w:lastRenderedPageBreak/>
        <w:t xml:space="preserve">8.3. </w:t>
      </w:r>
      <w:r w:rsidR="00281259" w:rsidRPr="005443D4">
        <w:t>Документы, представленные на К</w:t>
      </w:r>
      <w:r w:rsidR="00856002" w:rsidRPr="005443D4">
        <w:t xml:space="preserve">онкурс, обратно не </w:t>
      </w:r>
      <w:r w:rsidR="00D2253E" w:rsidRPr="005443D4">
        <w:t>возвраща</w:t>
      </w:r>
      <w:r w:rsidR="00856002" w:rsidRPr="005443D4">
        <w:t>ются.</w:t>
      </w:r>
    </w:p>
    <w:p w:rsidR="00611E57" w:rsidRPr="005443D4" w:rsidRDefault="00611E57" w:rsidP="005E4414">
      <w:pPr>
        <w:spacing w:line="276" w:lineRule="auto"/>
        <w:ind w:firstLine="709"/>
        <w:contextualSpacing/>
        <w:jc w:val="both"/>
      </w:pPr>
    </w:p>
    <w:p w:rsidR="00E118A7" w:rsidRPr="005443D4" w:rsidRDefault="00E118A7" w:rsidP="005E4414">
      <w:pPr>
        <w:pStyle w:val="1"/>
        <w:spacing w:before="120" w:after="12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43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43D4">
        <w:rPr>
          <w:rFonts w:ascii="Times New Roman" w:hAnsi="Times New Roman" w:cs="Times New Roman"/>
          <w:sz w:val="24"/>
          <w:szCs w:val="24"/>
        </w:rPr>
        <w:t>X. Подведение итогов Конкурса и награждение победителей</w:t>
      </w:r>
    </w:p>
    <w:p w:rsidR="00E118A7" w:rsidRPr="005443D4" w:rsidRDefault="00E118A7" w:rsidP="005E4414">
      <w:pPr>
        <w:spacing w:line="276" w:lineRule="auto"/>
        <w:ind w:firstLine="709"/>
        <w:contextualSpacing/>
        <w:jc w:val="both"/>
      </w:pPr>
      <w:r w:rsidRPr="005443D4">
        <w:t>9.1.</w:t>
      </w:r>
      <w:r w:rsidRPr="005443D4">
        <w:tab/>
        <w:t xml:space="preserve">Экспертный совет осуществляет оценку </w:t>
      </w:r>
      <w:r w:rsidR="006635EC" w:rsidRPr="005443D4">
        <w:t>зарегистрированных</w:t>
      </w:r>
      <w:r w:rsidRPr="005443D4">
        <w:t xml:space="preserve"> программ</w:t>
      </w:r>
      <w:r w:rsidR="00281259" w:rsidRPr="005443D4">
        <w:t>/</w:t>
      </w:r>
      <w:r w:rsidR="009D6BC1" w:rsidRPr="005443D4">
        <w:t xml:space="preserve"> </w:t>
      </w:r>
      <w:r w:rsidRPr="005443D4">
        <w:t>технологий, принятых к участию в Конкурсе, на основании установленных критериев (Приложение 3).</w:t>
      </w:r>
    </w:p>
    <w:p w:rsidR="00E118A7" w:rsidRPr="005443D4" w:rsidRDefault="00E118A7" w:rsidP="005E4414">
      <w:pPr>
        <w:pStyle w:val="a3"/>
        <w:tabs>
          <w:tab w:val="left" w:pos="993"/>
        </w:tabs>
        <w:spacing w:line="276" w:lineRule="auto"/>
        <w:ind w:firstLine="709"/>
        <w:contextualSpacing/>
        <w:rPr>
          <w:sz w:val="24"/>
          <w:szCs w:val="24"/>
        </w:rPr>
      </w:pPr>
      <w:r w:rsidRPr="005443D4">
        <w:rPr>
          <w:sz w:val="24"/>
          <w:szCs w:val="24"/>
        </w:rPr>
        <w:t>По результатам экспертной оценки каждой Конкурсной</w:t>
      </w:r>
      <w:r w:rsidR="00E21214" w:rsidRPr="005443D4">
        <w:rPr>
          <w:sz w:val="24"/>
          <w:szCs w:val="24"/>
        </w:rPr>
        <w:t xml:space="preserve"> программы или технологии</w:t>
      </w:r>
      <w:r w:rsidRPr="005443D4">
        <w:rPr>
          <w:sz w:val="24"/>
          <w:szCs w:val="24"/>
        </w:rPr>
        <w:t xml:space="preserve"> составляется протокол экспертной оценки, в который заносятся результаты оценивания в баллах. Протокол подписывает председатель Экспертного совета.</w:t>
      </w:r>
    </w:p>
    <w:p w:rsidR="00E118A7" w:rsidRPr="005443D4" w:rsidRDefault="00E118A7" w:rsidP="005E4414">
      <w:pPr>
        <w:pStyle w:val="a3"/>
        <w:tabs>
          <w:tab w:val="left" w:pos="993"/>
        </w:tabs>
        <w:spacing w:line="276" w:lineRule="auto"/>
        <w:ind w:firstLine="709"/>
        <w:contextualSpacing/>
        <w:rPr>
          <w:sz w:val="24"/>
          <w:szCs w:val="24"/>
        </w:rPr>
      </w:pPr>
      <w:r w:rsidRPr="005443D4">
        <w:rPr>
          <w:color w:val="000000"/>
          <w:sz w:val="24"/>
          <w:szCs w:val="24"/>
        </w:rPr>
        <w:t>9.2. При подведени</w:t>
      </w:r>
      <w:r w:rsidR="00207493" w:rsidRPr="005443D4">
        <w:rPr>
          <w:color w:val="000000"/>
          <w:sz w:val="24"/>
          <w:szCs w:val="24"/>
        </w:rPr>
        <w:t>и итогов Оргкомитет определяет призеров</w:t>
      </w:r>
      <w:r w:rsidRPr="005443D4">
        <w:rPr>
          <w:color w:val="000000"/>
          <w:sz w:val="24"/>
          <w:szCs w:val="24"/>
        </w:rPr>
        <w:t xml:space="preserve"> и победит</w:t>
      </w:r>
      <w:r w:rsidR="00281259" w:rsidRPr="005443D4">
        <w:rPr>
          <w:color w:val="000000"/>
          <w:sz w:val="24"/>
          <w:szCs w:val="24"/>
        </w:rPr>
        <w:t>елей К</w:t>
      </w:r>
      <w:r w:rsidRPr="005443D4">
        <w:rPr>
          <w:color w:val="000000"/>
          <w:sz w:val="24"/>
          <w:szCs w:val="24"/>
        </w:rPr>
        <w:t xml:space="preserve">онкурса по каждой номинации. Решение Оргкомитета оформляется </w:t>
      </w:r>
      <w:r w:rsidR="00281259" w:rsidRPr="005443D4">
        <w:rPr>
          <w:color w:val="000000"/>
          <w:sz w:val="24"/>
          <w:szCs w:val="24"/>
        </w:rPr>
        <w:t xml:space="preserve">итоговым </w:t>
      </w:r>
      <w:r w:rsidR="00DA14E6" w:rsidRPr="005443D4">
        <w:rPr>
          <w:color w:val="000000"/>
          <w:sz w:val="24"/>
          <w:szCs w:val="24"/>
        </w:rPr>
        <w:t xml:space="preserve">протоколом экспертных оценок конкурсных работ </w:t>
      </w:r>
      <w:r w:rsidR="00281259" w:rsidRPr="005443D4">
        <w:rPr>
          <w:color w:val="000000"/>
          <w:sz w:val="24"/>
          <w:szCs w:val="24"/>
        </w:rPr>
        <w:t xml:space="preserve">«Всероссийского конкурса </w:t>
      </w:r>
      <w:r w:rsidR="00F77DA2" w:rsidRPr="005443D4">
        <w:rPr>
          <w:color w:val="000000"/>
          <w:sz w:val="24"/>
          <w:szCs w:val="24"/>
        </w:rPr>
        <w:t>практик и</w:t>
      </w:r>
      <w:r w:rsidR="006635EC" w:rsidRPr="005443D4">
        <w:rPr>
          <w:color w:val="000000"/>
          <w:sz w:val="24"/>
          <w:szCs w:val="24"/>
        </w:rPr>
        <w:t>нклюзивного высшего образования</w:t>
      </w:r>
      <w:r w:rsidRPr="005443D4">
        <w:rPr>
          <w:color w:val="000000"/>
          <w:sz w:val="24"/>
          <w:szCs w:val="24"/>
        </w:rPr>
        <w:t xml:space="preserve">». </w:t>
      </w:r>
      <w:r w:rsidRPr="005443D4">
        <w:rPr>
          <w:sz w:val="24"/>
          <w:szCs w:val="24"/>
        </w:rPr>
        <w:t xml:space="preserve">Протокол утверждает председатель Оргкомитета. </w:t>
      </w:r>
    </w:p>
    <w:p w:rsidR="00E118A7" w:rsidRPr="005443D4" w:rsidRDefault="00E118A7" w:rsidP="005E4414">
      <w:pPr>
        <w:pStyle w:val="a3"/>
        <w:tabs>
          <w:tab w:val="left" w:pos="993"/>
        </w:tabs>
        <w:spacing w:line="276" w:lineRule="auto"/>
        <w:ind w:firstLine="709"/>
        <w:contextualSpacing/>
        <w:rPr>
          <w:sz w:val="24"/>
          <w:szCs w:val="24"/>
        </w:rPr>
      </w:pPr>
      <w:r w:rsidRPr="005443D4">
        <w:rPr>
          <w:color w:val="000000"/>
          <w:sz w:val="24"/>
          <w:szCs w:val="24"/>
        </w:rPr>
        <w:t>9.3.</w:t>
      </w:r>
      <w:r w:rsidRPr="005443D4">
        <w:rPr>
          <w:color w:val="000000"/>
          <w:sz w:val="24"/>
          <w:szCs w:val="24"/>
        </w:rPr>
        <w:tab/>
      </w:r>
      <w:r w:rsidRPr="005443D4">
        <w:rPr>
          <w:sz w:val="24"/>
          <w:szCs w:val="24"/>
        </w:rPr>
        <w:t>Пр</w:t>
      </w:r>
      <w:r w:rsidR="00110FA1" w:rsidRPr="005443D4">
        <w:rPr>
          <w:sz w:val="24"/>
          <w:szCs w:val="24"/>
        </w:rPr>
        <w:t>актикам</w:t>
      </w:r>
      <w:r w:rsidRPr="005443D4">
        <w:rPr>
          <w:sz w:val="24"/>
          <w:szCs w:val="24"/>
        </w:rPr>
        <w:t>-</w:t>
      </w:r>
      <w:r w:rsidR="00110FA1" w:rsidRPr="005443D4">
        <w:rPr>
          <w:sz w:val="24"/>
          <w:szCs w:val="24"/>
        </w:rPr>
        <w:t>финалистам</w:t>
      </w:r>
      <w:r w:rsidRPr="005443D4">
        <w:rPr>
          <w:sz w:val="24"/>
          <w:szCs w:val="24"/>
        </w:rPr>
        <w:t xml:space="preserve"> </w:t>
      </w:r>
      <w:r w:rsidRPr="005443D4">
        <w:rPr>
          <w:color w:val="000000"/>
          <w:sz w:val="24"/>
          <w:szCs w:val="24"/>
        </w:rPr>
        <w:t xml:space="preserve">присваивается гриф «Рекомендовано </w:t>
      </w:r>
      <w:r w:rsidR="00F77DA2" w:rsidRPr="005443D4">
        <w:rPr>
          <w:sz w:val="24"/>
          <w:szCs w:val="24"/>
        </w:rPr>
        <w:t xml:space="preserve">некоммерческой корпоративной организации «Ассоциация инклюзивных вузов» </w:t>
      </w:r>
      <w:r w:rsidRPr="005443D4">
        <w:rPr>
          <w:color w:val="000000"/>
          <w:sz w:val="24"/>
          <w:szCs w:val="24"/>
        </w:rPr>
        <w:t xml:space="preserve">для реализации в образовательных организациях </w:t>
      </w:r>
      <w:r w:rsidR="00F77DA2" w:rsidRPr="005443D4">
        <w:rPr>
          <w:color w:val="000000"/>
          <w:sz w:val="24"/>
          <w:szCs w:val="24"/>
        </w:rPr>
        <w:t>высшего образования</w:t>
      </w:r>
      <w:r w:rsidR="00110FA1" w:rsidRPr="005443D4">
        <w:rPr>
          <w:color w:val="000000"/>
          <w:sz w:val="24"/>
          <w:szCs w:val="24"/>
        </w:rPr>
        <w:t xml:space="preserve">», с </w:t>
      </w:r>
      <w:r w:rsidR="00110FA1" w:rsidRPr="005443D4">
        <w:rPr>
          <w:sz w:val="24"/>
          <w:szCs w:val="24"/>
        </w:rPr>
        <w:t>размещением</w:t>
      </w:r>
      <w:r w:rsidRPr="005443D4">
        <w:rPr>
          <w:sz w:val="24"/>
          <w:szCs w:val="24"/>
        </w:rPr>
        <w:t xml:space="preserve"> на сайте </w:t>
      </w:r>
      <w:r w:rsidR="00896411" w:rsidRPr="005443D4">
        <w:rPr>
          <w:sz w:val="24"/>
          <w:szCs w:val="24"/>
        </w:rPr>
        <w:t xml:space="preserve">Ассоциации </w:t>
      </w:r>
      <w:r w:rsidRPr="005443D4">
        <w:rPr>
          <w:sz w:val="24"/>
          <w:szCs w:val="24"/>
        </w:rPr>
        <w:t>с обязательным указанием авторства.</w:t>
      </w:r>
    </w:p>
    <w:p w:rsidR="00E118A7" w:rsidRPr="005443D4" w:rsidRDefault="006635EC" w:rsidP="005E4414">
      <w:pPr>
        <w:pStyle w:val="a3"/>
        <w:tabs>
          <w:tab w:val="left" w:pos="993"/>
        </w:tabs>
        <w:spacing w:line="276" w:lineRule="auto"/>
        <w:ind w:firstLine="709"/>
        <w:contextualSpacing/>
        <w:rPr>
          <w:color w:val="000000"/>
          <w:sz w:val="24"/>
          <w:szCs w:val="24"/>
        </w:rPr>
      </w:pPr>
      <w:r w:rsidRPr="005443D4">
        <w:rPr>
          <w:sz w:val="24"/>
          <w:szCs w:val="24"/>
        </w:rPr>
        <w:t>9.4</w:t>
      </w:r>
      <w:r w:rsidR="00281259" w:rsidRPr="005443D4">
        <w:rPr>
          <w:sz w:val="24"/>
          <w:szCs w:val="24"/>
        </w:rPr>
        <w:t>. Пр</w:t>
      </w:r>
      <w:r w:rsidR="00110FA1" w:rsidRPr="005443D4">
        <w:rPr>
          <w:sz w:val="24"/>
          <w:szCs w:val="24"/>
        </w:rPr>
        <w:t>актики</w:t>
      </w:r>
      <w:r w:rsidR="00281259" w:rsidRPr="005443D4">
        <w:rPr>
          <w:sz w:val="24"/>
          <w:szCs w:val="24"/>
        </w:rPr>
        <w:t>-</w:t>
      </w:r>
      <w:r w:rsidR="00110FA1" w:rsidRPr="005443D4">
        <w:rPr>
          <w:sz w:val="24"/>
          <w:szCs w:val="24"/>
        </w:rPr>
        <w:t>лауреаты,</w:t>
      </w:r>
      <w:r w:rsidR="00E118A7" w:rsidRPr="005443D4">
        <w:rPr>
          <w:sz w:val="24"/>
          <w:szCs w:val="24"/>
        </w:rPr>
        <w:t xml:space="preserve"> набравш</w:t>
      </w:r>
      <w:r w:rsidR="00896411" w:rsidRPr="005443D4">
        <w:rPr>
          <w:sz w:val="24"/>
          <w:szCs w:val="24"/>
        </w:rPr>
        <w:t>ие наибольшее количество баллов,</w:t>
      </w:r>
      <w:r w:rsidR="00E118A7" w:rsidRPr="005443D4">
        <w:rPr>
          <w:sz w:val="24"/>
          <w:szCs w:val="24"/>
        </w:rPr>
        <w:t xml:space="preserve"> рекомендуются к включению в реестр лучших</w:t>
      </w:r>
      <w:r w:rsidR="00E21214" w:rsidRPr="005443D4">
        <w:rPr>
          <w:sz w:val="24"/>
          <w:szCs w:val="24"/>
        </w:rPr>
        <w:t xml:space="preserve"> практик работы с детством с доказанной эффективностью</w:t>
      </w:r>
      <w:r w:rsidR="00E118A7" w:rsidRPr="005443D4">
        <w:rPr>
          <w:sz w:val="24"/>
          <w:szCs w:val="24"/>
        </w:rPr>
        <w:t>, формируемый в соответствии с Планом основных мероприятий до 2020 года, проводимых в рамках Десятилетия детства (п. 129, Распоряжение Правительства Российской Федерации от 06 июля 2018 г. № 1375-р), и направляются в органы исполнительной власти субъектов Российской Федерации, осуществляющие управление в сфере образования, и образовательные организации, а также распространяются и другими способами с обязательным указанием авторства.</w:t>
      </w:r>
    </w:p>
    <w:p w:rsidR="00E118A7" w:rsidRPr="005443D4" w:rsidRDefault="006635EC" w:rsidP="005E4414">
      <w:pPr>
        <w:pStyle w:val="a3"/>
        <w:spacing w:line="276" w:lineRule="auto"/>
        <w:ind w:firstLine="709"/>
        <w:contextualSpacing/>
        <w:rPr>
          <w:sz w:val="24"/>
          <w:szCs w:val="24"/>
        </w:rPr>
      </w:pPr>
      <w:r w:rsidRPr="005443D4">
        <w:rPr>
          <w:sz w:val="24"/>
          <w:szCs w:val="24"/>
        </w:rPr>
        <w:t>9.5</w:t>
      </w:r>
      <w:r w:rsidR="00E118A7" w:rsidRPr="005443D4">
        <w:rPr>
          <w:sz w:val="24"/>
          <w:szCs w:val="24"/>
        </w:rPr>
        <w:t>. Лауреаты и победители конкурса награждаются памятными дипломами.</w:t>
      </w:r>
    </w:p>
    <w:p w:rsidR="003B23E6" w:rsidRPr="005443D4" w:rsidRDefault="003B23E6" w:rsidP="005E4414">
      <w:pPr>
        <w:pStyle w:val="a3"/>
        <w:spacing w:line="276" w:lineRule="auto"/>
        <w:ind w:firstLine="709"/>
        <w:contextualSpacing/>
        <w:rPr>
          <w:sz w:val="24"/>
          <w:szCs w:val="24"/>
        </w:rPr>
      </w:pPr>
    </w:p>
    <w:p w:rsidR="00E118A7" w:rsidRPr="005443D4" w:rsidRDefault="00E118A7" w:rsidP="005E4414">
      <w:pPr>
        <w:pStyle w:val="a3"/>
        <w:tabs>
          <w:tab w:val="left" w:pos="993"/>
        </w:tabs>
        <w:spacing w:line="276" w:lineRule="auto"/>
        <w:ind w:firstLine="567"/>
        <w:contextualSpacing/>
        <w:jc w:val="center"/>
        <w:rPr>
          <w:b/>
          <w:sz w:val="24"/>
          <w:szCs w:val="24"/>
        </w:rPr>
      </w:pPr>
      <w:r w:rsidRPr="005443D4">
        <w:rPr>
          <w:b/>
          <w:sz w:val="24"/>
          <w:szCs w:val="24"/>
          <w:lang w:val="en-US"/>
        </w:rPr>
        <w:t>X</w:t>
      </w:r>
      <w:r w:rsidRPr="005443D4">
        <w:rPr>
          <w:b/>
          <w:sz w:val="24"/>
          <w:szCs w:val="24"/>
        </w:rPr>
        <w:t>. Финансирование Конкурса</w:t>
      </w:r>
    </w:p>
    <w:p w:rsidR="00E118A7" w:rsidRPr="005443D4" w:rsidRDefault="00E118A7" w:rsidP="005E4414">
      <w:pPr>
        <w:pStyle w:val="a9"/>
        <w:spacing w:line="276" w:lineRule="auto"/>
        <w:ind w:firstLine="567"/>
        <w:contextualSpacing/>
        <w:rPr>
          <w:color w:val="000000"/>
          <w:szCs w:val="24"/>
        </w:rPr>
      </w:pPr>
      <w:r w:rsidRPr="005443D4">
        <w:rPr>
          <w:szCs w:val="24"/>
        </w:rPr>
        <w:t xml:space="preserve">10.1. </w:t>
      </w:r>
      <w:r w:rsidRPr="005443D4">
        <w:rPr>
          <w:color w:val="000000"/>
          <w:szCs w:val="24"/>
        </w:rPr>
        <w:t xml:space="preserve">Финансирование Конкурса осуществляется за счет средств организационных вносов. </w:t>
      </w:r>
    </w:p>
    <w:p w:rsidR="00E118A7" w:rsidRPr="005443D4" w:rsidRDefault="0065362D" w:rsidP="005E4414">
      <w:pPr>
        <w:pStyle w:val="a3"/>
        <w:spacing w:line="276" w:lineRule="auto"/>
        <w:ind w:firstLine="567"/>
        <w:contextualSpacing/>
        <w:rPr>
          <w:color w:val="000000"/>
          <w:sz w:val="24"/>
          <w:szCs w:val="24"/>
        </w:rPr>
      </w:pPr>
      <w:r w:rsidRPr="005443D4">
        <w:rPr>
          <w:color w:val="000000"/>
          <w:sz w:val="24"/>
          <w:szCs w:val="24"/>
        </w:rPr>
        <w:t xml:space="preserve">10.2. </w:t>
      </w:r>
      <w:r w:rsidR="00974E4F" w:rsidRPr="005443D4">
        <w:rPr>
          <w:color w:val="000000"/>
          <w:sz w:val="24"/>
          <w:szCs w:val="24"/>
        </w:rPr>
        <w:t>В 2021 году внесение</w:t>
      </w:r>
      <w:r w:rsidR="00E118A7" w:rsidRPr="005443D4">
        <w:rPr>
          <w:color w:val="000000"/>
          <w:sz w:val="24"/>
          <w:szCs w:val="24"/>
        </w:rPr>
        <w:t xml:space="preserve"> организационного взноса </w:t>
      </w:r>
      <w:r w:rsidR="00974E4F" w:rsidRPr="005443D4">
        <w:rPr>
          <w:color w:val="000000"/>
          <w:sz w:val="24"/>
          <w:szCs w:val="24"/>
        </w:rPr>
        <w:t>не предусмотрено.</w:t>
      </w:r>
    </w:p>
    <w:p w:rsidR="002A0F70" w:rsidRPr="005443D4" w:rsidRDefault="002A0F70" w:rsidP="005E4414">
      <w:pPr>
        <w:pStyle w:val="a3"/>
        <w:spacing w:line="276" w:lineRule="auto"/>
        <w:ind w:firstLine="567"/>
        <w:contextualSpacing/>
        <w:rPr>
          <w:color w:val="000000"/>
          <w:sz w:val="24"/>
          <w:szCs w:val="24"/>
        </w:rPr>
      </w:pPr>
    </w:p>
    <w:p w:rsidR="00E118A7" w:rsidRPr="005443D4" w:rsidRDefault="00E118A7" w:rsidP="005E4414">
      <w:pPr>
        <w:pStyle w:val="a3"/>
        <w:spacing w:line="276" w:lineRule="auto"/>
        <w:ind w:firstLine="567"/>
        <w:contextualSpacing/>
        <w:rPr>
          <w:color w:val="000000"/>
          <w:sz w:val="24"/>
          <w:szCs w:val="24"/>
        </w:rPr>
      </w:pPr>
      <w:r w:rsidRPr="005443D4">
        <w:rPr>
          <w:color w:val="000000"/>
          <w:sz w:val="24"/>
          <w:szCs w:val="24"/>
        </w:rPr>
        <w:t xml:space="preserve">Формы финансовых документов размещены на сайте </w:t>
      </w:r>
      <w:hyperlink r:id="rId12" w:history="1">
        <w:r w:rsidR="002A0F70" w:rsidRPr="005443D4">
          <w:rPr>
            <w:rStyle w:val="ab"/>
            <w:sz w:val="24"/>
            <w:szCs w:val="24"/>
          </w:rPr>
          <w:t>https://aiu-2way.ru/about/</w:t>
        </w:r>
      </w:hyperlink>
      <w:r w:rsidR="002A0F70" w:rsidRPr="005443D4">
        <w:rPr>
          <w:sz w:val="24"/>
          <w:szCs w:val="24"/>
        </w:rPr>
        <w:t xml:space="preserve"> </w:t>
      </w:r>
      <w:r w:rsidRPr="005443D4">
        <w:rPr>
          <w:color w:val="000000"/>
          <w:sz w:val="24"/>
          <w:szCs w:val="24"/>
        </w:rPr>
        <w:t xml:space="preserve">в разделе «Проекты </w:t>
      </w:r>
      <w:r w:rsidR="002A0F70" w:rsidRPr="005443D4">
        <w:rPr>
          <w:color w:val="000000"/>
          <w:sz w:val="24"/>
          <w:szCs w:val="24"/>
        </w:rPr>
        <w:t>АИВ</w:t>
      </w:r>
      <w:r w:rsidRPr="005443D4">
        <w:rPr>
          <w:color w:val="000000"/>
          <w:sz w:val="24"/>
          <w:szCs w:val="24"/>
        </w:rPr>
        <w:t>» – «</w:t>
      </w:r>
      <w:r w:rsidR="002A0F70" w:rsidRPr="005443D4">
        <w:rPr>
          <w:color w:val="000000"/>
          <w:sz w:val="24"/>
          <w:szCs w:val="24"/>
        </w:rPr>
        <w:t xml:space="preserve">Конкурс </w:t>
      </w:r>
      <w:r w:rsidR="00F56774" w:rsidRPr="005443D4">
        <w:rPr>
          <w:color w:val="000000"/>
          <w:sz w:val="24"/>
          <w:szCs w:val="24"/>
        </w:rPr>
        <w:t>практик</w:t>
      </w:r>
      <w:r w:rsidRPr="005443D4">
        <w:rPr>
          <w:color w:val="000000"/>
          <w:sz w:val="24"/>
          <w:szCs w:val="24"/>
        </w:rPr>
        <w:t xml:space="preserve"> </w:t>
      </w:r>
      <w:r w:rsidR="009B4BD3" w:rsidRPr="005443D4">
        <w:rPr>
          <w:color w:val="000000"/>
          <w:sz w:val="24"/>
          <w:szCs w:val="24"/>
        </w:rPr>
        <w:t>инк</w:t>
      </w:r>
      <w:r w:rsidR="00452E77" w:rsidRPr="005443D4">
        <w:rPr>
          <w:color w:val="000000"/>
          <w:sz w:val="24"/>
          <w:szCs w:val="24"/>
        </w:rPr>
        <w:t>люзивного высшего образования</w:t>
      </w:r>
      <w:r w:rsidRPr="005443D4">
        <w:rPr>
          <w:color w:val="000000"/>
          <w:sz w:val="24"/>
          <w:szCs w:val="24"/>
        </w:rPr>
        <w:t>».</w:t>
      </w:r>
    </w:p>
    <w:p w:rsidR="00E118A7" w:rsidRPr="005443D4" w:rsidRDefault="00E118A7" w:rsidP="00E118A7">
      <w:pPr>
        <w:pStyle w:val="a9"/>
        <w:ind w:firstLine="567"/>
        <w:contextualSpacing/>
        <w:rPr>
          <w:color w:val="000000"/>
          <w:szCs w:val="24"/>
        </w:rPr>
      </w:pPr>
    </w:p>
    <w:p w:rsidR="00E118A7" w:rsidRPr="005443D4" w:rsidRDefault="00E118A7" w:rsidP="00E118A7">
      <w:pPr>
        <w:pStyle w:val="a3"/>
        <w:spacing w:line="360" w:lineRule="auto"/>
        <w:contextualSpacing/>
        <w:rPr>
          <w:sz w:val="24"/>
          <w:szCs w:val="24"/>
        </w:rPr>
      </w:pPr>
    </w:p>
    <w:p w:rsidR="00E21214" w:rsidRPr="005443D4" w:rsidRDefault="00E21214" w:rsidP="00E118A7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21214" w:rsidRPr="005443D4" w:rsidRDefault="00E21214" w:rsidP="00E21214"/>
    <w:p w:rsidR="00E21214" w:rsidRPr="005443D4" w:rsidRDefault="00E21214" w:rsidP="00E21214"/>
    <w:p w:rsidR="00E21214" w:rsidRPr="005443D4" w:rsidRDefault="00E21214" w:rsidP="00E21214"/>
    <w:p w:rsidR="00E21214" w:rsidRPr="005443D4" w:rsidRDefault="00E21214" w:rsidP="00E21214"/>
    <w:p w:rsidR="006531A3" w:rsidRPr="005443D4" w:rsidRDefault="006531A3" w:rsidP="00E118A7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6531A3" w:rsidRPr="005443D4" w:rsidSect="002A28A9">
          <w:headerReference w:type="even" r:id="rId13"/>
          <w:headerReference w:type="default" r:id="rId14"/>
          <w:footerReference w:type="default" r:id="rId15"/>
          <w:footerReference w:type="first" r:id="rId16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E118A7" w:rsidRPr="005443D4" w:rsidRDefault="00E118A7" w:rsidP="00E118A7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43D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</w:p>
    <w:p w:rsidR="00E118A7" w:rsidRPr="005443D4" w:rsidRDefault="00E118A7" w:rsidP="00E118A7">
      <w:pPr>
        <w:ind w:left="4536"/>
        <w:rPr>
          <w:b/>
        </w:rPr>
      </w:pPr>
    </w:p>
    <w:p w:rsidR="00A45964" w:rsidRPr="005443D4" w:rsidRDefault="00E118A7" w:rsidP="00A45964">
      <w:pPr>
        <w:shd w:val="clear" w:color="auto" w:fill="FFFFFF"/>
        <w:ind w:right="101"/>
        <w:contextualSpacing/>
        <w:jc w:val="right"/>
        <w:rPr>
          <w:b/>
          <w:bCs/>
        </w:rPr>
      </w:pPr>
      <w:r w:rsidRPr="005443D4">
        <w:rPr>
          <w:b/>
        </w:rPr>
        <w:t>В Оргкомитет</w:t>
      </w:r>
      <w:r w:rsidRPr="005443D4">
        <w:rPr>
          <w:b/>
          <w:bCs/>
          <w:lang w:val="en-US"/>
        </w:rPr>
        <w:t> </w:t>
      </w:r>
      <w:r w:rsidR="00A45964" w:rsidRPr="005443D4">
        <w:rPr>
          <w:b/>
          <w:bCs/>
        </w:rPr>
        <w:t xml:space="preserve">Всероссийского </w:t>
      </w:r>
    </w:p>
    <w:p w:rsidR="001C24E0" w:rsidRPr="005443D4" w:rsidRDefault="00A45964" w:rsidP="00A45964">
      <w:pPr>
        <w:shd w:val="clear" w:color="auto" w:fill="FFFFFF"/>
        <w:ind w:right="101"/>
        <w:contextualSpacing/>
        <w:jc w:val="right"/>
        <w:rPr>
          <w:b/>
          <w:bCs/>
        </w:rPr>
      </w:pPr>
      <w:r w:rsidRPr="005443D4">
        <w:rPr>
          <w:b/>
          <w:bCs/>
        </w:rPr>
        <w:t xml:space="preserve">конкурса лучших практик </w:t>
      </w:r>
    </w:p>
    <w:p w:rsidR="00A45964" w:rsidRPr="005443D4" w:rsidRDefault="00512545" w:rsidP="00A45964">
      <w:pPr>
        <w:shd w:val="clear" w:color="auto" w:fill="FFFFFF"/>
        <w:ind w:right="101"/>
        <w:contextualSpacing/>
        <w:jc w:val="right"/>
        <w:rPr>
          <w:b/>
          <w:bCs/>
        </w:rPr>
      </w:pPr>
      <w:r w:rsidRPr="005443D4">
        <w:rPr>
          <w:b/>
          <w:bCs/>
        </w:rPr>
        <w:t>по обучению и сопровождению</w:t>
      </w:r>
      <w:r w:rsidR="00A45964" w:rsidRPr="005443D4">
        <w:rPr>
          <w:b/>
          <w:bCs/>
        </w:rPr>
        <w:t xml:space="preserve"> </w:t>
      </w:r>
    </w:p>
    <w:p w:rsidR="001C24E0" w:rsidRPr="005443D4" w:rsidRDefault="00A45964" w:rsidP="00A45964">
      <w:pPr>
        <w:shd w:val="clear" w:color="auto" w:fill="FFFFFF"/>
        <w:ind w:right="101"/>
        <w:contextualSpacing/>
        <w:jc w:val="right"/>
        <w:rPr>
          <w:b/>
          <w:bCs/>
        </w:rPr>
      </w:pPr>
      <w:r w:rsidRPr="005443D4">
        <w:rPr>
          <w:b/>
          <w:bCs/>
        </w:rPr>
        <w:t xml:space="preserve">студентов с инвалидностью </w:t>
      </w:r>
    </w:p>
    <w:p w:rsidR="00A45964" w:rsidRPr="005443D4" w:rsidRDefault="00A45964" w:rsidP="00A45964">
      <w:pPr>
        <w:shd w:val="clear" w:color="auto" w:fill="FFFFFF"/>
        <w:ind w:right="101"/>
        <w:contextualSpacing/>
        <w:jc w:val="right"/>
        <w:rPr>
          <w:b/>
        </w:rPr>
      </w:pPr>
      <w:r w:rsidRPr="005443D4">
        <w:rPr>
          <w:b/>
          <w:bCs/>
        </w:rPr>
        <w:t>в вузах России</w:t>
      </w:r>
      <w:r w:rsidRPr="005443D4">
        <w:rPr>
          <w:b/>
        </w:rPr>
        <w:t xml:space="preserve"> </w:t>
      </w:r>
    </w:p>
    <w:p w:rsidR="00A45964" w:rsidRPr="005443D4" w:rsidRDefault="00A45964" w:rsidP="00A45964">
      <w:pPr>
        <w:ind w:left="3969"/>
      </w:pPr>
    </w:p>
    <w:p w:rsidR="00E118A7" w:rsidRPr="005443D4" w:rsidRDefault="00E118A7" w:rsidP="00A45964">
      <w:pPr>
        <w:ind w:left="3969"/>
        <w:rPr>
          <w:i/>
        </w:rPr>
      </w:pPr>
      <w:r w:rsidRPr="005443D4">
        <w:t xml:space="preserve">ЗАЯВЛЕНИЕ </w:t>
      </w:r>
    </w:p>
    <w:p w:rsidR="00E118A7" w:rsidRPr="005443D4" w:rsidRDefault="00E118A7" w:rsidP="00E118A7"/>
    <w:p w:rsidR="00E118A7" w:rsidRPr="005443D4" w:rsidRDefault="00E118A7" w:rsidP="00E118A7"/>
    <w:p w:rsidR="00E118A7" w:rsidRPr="005443D4" w:rsidRDefault="00E118A7" w:rsidP="00E118A7">
      <w:pPr>
        <w:ind w:firstLine="567"/>
        <w:jc w:val="both"/>
      </w:pPr>
      <w:r w:rsidRPr="005443D4">
        <w:t xml:space="preserve">Автор (авторский коллектив в составе) _____________________________________ </w:t>
      </w:r>
    </w:p>
    <w:p w:rsidR="00E118A7" w:rsidRPr="005443D4" w:rsidRDefault="00E118A7" w:rsidP="00E118A7">
      <w:pPr>
        <w:ind w:firstLine="1560"/>
        <w:jc w:val="both"/>
      </w:pPr>
      <w:r w:rsidRPr="005443D4">
        <w:tab/>
      </w:r>
      <w:r w:rsidRPr="005443D4">
        <w:tab/>
      </w:r>
      <w:r w:rsidRPr="005443D4">
        <w:tab/>
      </w:r>
      <w:r w:rsidRPr="005443D4">
        <w:tab/>
      </w:r>
      <w:r w:rsidRPr="005443D4">
        <w:tab/>
      </w:r>
      <w:r w:rsidRPr="005443D4">
        <w:tab/>
      </w:r>
      <w:r w:rsidRPr="005443D4">
        <w:tab/>
        <w:t xml:space="preserve">            (ФИО полностью)</w:t>
      </w:r>
    </w:p>
    <w:p w:rsidR="00E118A7" w:rsidRPr="005443D4" w:rsidRDefault="00E118A7" w:rsidP="00E118A7">
      <w:pPr>
        <w:ind w:firstLine="1560"/>
        <w:jc w:val="both"/>
      </w:pPr>
    </w:p>
    <w:p w:rsidR="00E118A7" w:rsidRPr="005443D4" w:rsidRDefault="00E118A7" w:rsidP="00E118A7">
      <w:pPr>
        <w:jc w:val="both"/>
      </w:pPr>
      <w:r w:rsidRPr="005443D4">
        <w:t>_____________________________________________________________________________направляет для участия во</w:t>
      </w:r>
      <w:r w:rsidRPr="005443D4">
        <w:rPr>
          <w:bCs/>
          <w:lang w:val="en-US"/>
        </w:rPr>
        <w:t> </w:t>
      </w:r>
      <w:r w:rsidRPr="005443D4">
        <w:t xml:space="preserve">Всероссийском конкурсе лучших </w:t>
      </w:r>
      <w:r w:rsidR="00672B2B" w:rsidRPr="005443D4">
        <w:t xml:space="preserve">практик </w:t>
      </w:r>
      <w:r w:rsidR="00A45964" w:rsidRPr="005443D4">
        <w:t>обучения и сопровождения студентов с инвалидностью</w:t>
      </w:r>
      <w:r w:rsidRPr="005443D4">
        <w:t xml:space="preserve"> в номинации ___________________________________________________________________________</w:t>
      </w:r>
    </w:p>
    <w:p w:rsidR="00E118A7" w:rsidRPr="005443D4" w:rsidRDefault="00E118A7" w:rsidP="00E118A7">
      <w:pPr>
        <w:jc w:val="both"/>
      </w:pPr>
    </w:p>
    <w:p w:rsidR="00E118A7" w:rsidRPr="005443D4" w:rsidRDefault="00E118A7" w:rsidP="00E118A7">
      <w:r w:rsidRPr="005443D4">
        <w:t>программу (технологию) «_______________________________________».</w:t>
      </w:r>
    </w:p>
    <w:p w:rsidR="00E118A7" w:rsidRPr="005443D4" w:rsidRDefault="00E118A7" w:rsidP="00E118A7">
      <w:pPr>
        <w:ind w:firstLine="567"/>
        <w:jc w:val="both"/>
      </w:pPr>
      <w:r w:rsidRPr="005443D4">
        <w:t>Практическая апробация указанной программы (технологии) проведена с «__</w:t>
      </w:r>
      <w:proofErr w:type="gramStart"/>
      <w:r w:rsidRPr="005443D4">
        <w:t>_»_</w:t>
      </w:r>
      <w:proofErr w:type="gramEnd"/>
      <w:r w:rsidRPr="005443D4">
        <w:t xml:space="preserve">___________20__  г. по  «___»_____________20__  г.  </w:t>
      </w:r>
      <w:proofErr w:type="gramStart"/>
      <w:r w:rsidRPr="005443D4">
        <w:t>в  _</w:t>
      </w:r>
      <w:proofErr w:type="gramEnd"/>
      <w:r w:rsidRPr="005443D4">
        <w:t xml:space="preserve">__________________ </w:t>
      </w:r>
    </w:p>
    <w:p w:rsidR="00E118A7" w:rsidRPr="005443D4" w:rsidRDefault="00E118A7" w:rsidP="00E118A7">
      <w:pPr>
        <w:jc w:val="both"/>
      </w:pPr>
    </w:p>
    <w:p w:rsidR="00E118A7" w:rsidRPr="005443D4" w:rsidRDefault="00E118A7" w:rsidP="00E118A7">
      <w:pPr>
        <w:jc w:val="both"/>
      </w:pPr>
      <w:r w:rsidRPr="005443D4">
        <w:t>___________________________________________________________________________</w:t>
      </w:r>
    </w:p>
    <w:p w:rsidR="00E118A7" w:rsidRPr="005443D4" w:rsidRDefault="00E118A7" w:rsidP="00E118A7">
      <w:pPr>
        <w:jc w:val="center"/>
      </w:pPr>
      <w:r w:rsidRPr="005443D4">
        <w:t>(название организации)</w:t>
      </w:r>
    </w:p>
    <w:p w:rsidR="00E118A7" w:rsidRPr="005443D4" w:rsidRDefault="00E118A7" w:rsidP="00E118A7">
      <w:pPr>
        <w:jc w:val="both"/>
      </w:pPr>
    </w:p>
    <w:p w:rsidR="00E118A7" w:rsidRPr="005443D4" w:rsidRDefault="00E118A7" w:rsidP="00E118A7">
      <w:pPr>
        <w:jc w:val="both"/>
      </w:pPr>
      <w:r w:rsidRPr="005443D4">
        <w:t xml:space="preserve">___________________________________________________________________________. </w:t>
      </w:r>
    </w:p>
    <w:p w:rsidR="00E118A7" w:rsidRPr="005443D4" w:rsidRDefault="00E118A7" w:rsidP="00E118A7">
      <w:pPr>
        <w:jc w:val="both"/>
      </w:pPr>
    </w:p>
    <w:p w:rsidR="00E118A7" w:rsidRPr="005443D4" w:rsidRDefault="00E118A7" w:rsidP="00E118A7">
      <w:r w:rsidRPr="005443D4">
        <w:t>Решение организации о выдвижении программы (технологии) на участие во втором этапе Конкурса прилагается.</w:t>
      </w:r>
    </w:p>
    <w:p w:rsidR="00E118A7" w:rsidRPr="005443D4" w:rsidRDefault="00E118A7" w:rsidP="00E118A7"/>
    <w:p w:rsidR="00E118A7" w:rsidRPr="005443D4" w:rsidRDefault="00E118A7" w:rsidP="00E118A7"/>
    <w:p w:rsidR="00E118A7" w:rsidRPr="005443D4" w:rsidRDefault="00E118A7" w:rsidP="00E118A7">
      <w:pPr>
        <w:ind w:firstLine="567"/>
        <w:jc w:val="both"/>
      </w:pPr>
      <w:r w:rsidRPr="005443D4">
        <w:t xml:space="preserve">Автор (авторский коллектив в составе) _____________________________________ </w:t>
      </w:r>
    </w:p>
    <w:p w:rsidR="00E118A7" w:rsidRPr="005443D4" w:rsidRDefault="00E118A7" w:rsidP="00E118A7">
      <w:pPr>
        <w:ind w:firstLine="1560"/>
        <w:jc w:val="both"/>
      </w:pPr>
      <w:r w:rsidRPr="005443D4">
        <w:tab/>
      </w:r>
      <w:r w:rsidRPr="005443D4">
        <w:tab/>
      </w:r>
      <w:r w:rsidRPr="005443D4">
        <w:tab/>
      </w:r>
      <w:r w:rsidRPr="005443D4">
        <w:tab/>
      </w:r>
      <w:r w:rsidRPr="005443D4">
        <w:tab/>
      </w:r>
      <w:r w:rsidRPr="005443D4">
        <w:tab/>
      </w:r>
      <w:r w:rsidRPr="005443D4">
        <w:tab/>
        <w:t xml:space="preserve">            (ФИО полностью)</w:t>
      </w:r>
    </w:p>
    <w:p w:rsidR="00E118A7" w:rsidRPr="005443D4" w:rsidRDefault="00E118A7" w:rsidP="00E118A7">
      <w:pPr>
        <w:ind w:firstLine="1560"/>
        <w:jc w:val="both"/>
      </w:pPr>
    </w:p>
    <w:p w:rsidR="00E118A7" w:rsidRPr="005443D4" w:rsidRDefault="00E118A7" w:rsidP="00E118A7">
      <w:r w:rsidRPr="005443D4">
        <w:t>___________________________________________________________________________</w:t>
      </w:r>
    </w:p>
    <w:p w:rsidR="00E118A7" w:rsidRPr="005443D4" w:rsidRDefault="00E118A7" w:rsidP="00E118A7">
      <w:pPr>
        <w:pStyle w:val="a3"/>
        <w:rPr>
          <w:sz w:val="24"/>
          <w:szCs w:val="24"/>
        </w:rPr>
      </w:pPr>
      <w:r w:rsidRPr="005443D4">
        <w:rPr>
          <w:sz w:val="24"/>
          <w:szCs w:val="24"/>
        </w:rPr>
        <w:t>согласен на публикацию, представленной на Конкурс</w:t>
      </w:r>
      <w:r w:rsidR="00F56774" w:rsidRPr="005443D4">
        <w:rPr>
          <w:sz w:val="24"/>
          <w:szCs w:val="24"/>
        </w:rPr>
        <w:t xml:space="preserve"> практики</w:t>
      </w:r>
      <w:r w:rsidRPr="005443D4">
        <w:rPr>
          <w:sz w:val="24"/>
          <w:szCs w:val="24"/>
        </w:rPr>
        <w:t xml:space="preserve"> в научно-методическом сборнике; размещение на сайтах организаторов Конкурса, направление в органы исполнительной власти субъектов Российской Федерации, осуществляющие управление в сфере образования, а также в образовательные организации </w:t>
      </w:r>
      <w:r w:rsidR="00F56774" w:rsidRPr="005443D4">
        <w:rPr>
          <w:sz w:val="24"/>
          <w:szCs w:val="24"/>
        </w:rPr>
        <w:t>и иные</w:t>
      </w:r>
      <w:r w:rsidRPr="005443D4">
        <w:rPr>
          <w:sz w:val="24"/>
          <w:szCs w:val="24"/>
        </w:rPr>
        <w:t xml:space="preserve"> формы распространения с обязательным указанием авторства.</w:t>
      </w:r>
    </w:p>
    <w:p w:rsidR="00E118A7" w:rsidRPr="005443D4" w:rsidRDefault="00E118A7" w:rsidP="00E118A7">
      <w:pPr>
        <w:pStyle w:val="a3"/>
        <w:rPr>
          <w:sz w:val="24"/>
          <w:szCs w:val="24"/>
        </w:rPr>
      </w:pPr>
    </w:p>
    <w:p w:rsidR="00E118A7" w:rsidRPr="005443D4" w:rsidRDefault="00E118A7" w:rsidP="00E118A7"/>
    <w:p w:rsidR="00E118A7" w:rsidRPr="005443D4" w:rsidRDefault="00E118A7" w:rsidP="00E118A7"/>
    <w:p w:rsidR="00E118A7" w:rsidRPr="005443D4" w:rsidRDefault="00E118A7" w:rsidP="00E118A7">
      <w:pPr>
        <w:jc w:val="right"/>
      </w:pPr>
      <w:r w:rsidRPr="005443D4">
        <w:t>Подпись (подписи)____________________/__________________/</w:t>
      </w:r>
    </w:p>
    <w:p w:rsidR="00E118A7" w:rsidRPr="005443D4" w:rsidRDefault="00E118A7" w:rsidP="00E118A7">
      <w:pPr>
        <w:ind w:right="1419" w:firstLine="6804"/>
        <w:jc w:val="right"/>
      </w:pPr>
      <w:r w:rsidRPr="005443D4">
        <w:t>ФИО</w:t>
      </w:r>
    </w:p>
    <w:p w:rsidR="00E118A7" w:rsidRPr="005443D4" w:rsidRDefault="00E118A7" w:rsidP="00E118A7"/>
    <w:p w:rsidR="00E118A7" w:rsidRPr="005443D4" w:rsidRDefault="00E118A7" w:rsidP="00E118A7"/>
    <w:p w:rsidR="00E118A7" w:rsidRPr="005443D4" w:rsidRDefault="00E118A7" w:rsidP="00E118A7"/>
    <w:p w:rsidR="00E118A7" w:rsidRPr="005443D4" w:rsidRDefault="00E118A7" w:rsidP="00E118A7">
      <w:r w:rsidRPr="005443D4">
        <w:t>«__</w:t>
      </w:r>
      <w:proofErr w:type="gramStart"/>
      <w:r w:rsidRPr="005443D4">
        <w:t>_»_</w:t>
      </w:r>
      <w:proofErr w:type="gramEnd"/>
      <w:r w:rsidRPr="005443D4">
        <w:t>_________</w:t>
      </w:r>
      <w:r w:rsidR="00974E4F" w:rsidRPr="005443D4">
        <w:t xml:space="preserve">202   </w:t>
      </w:r>
      <w:r w:rsidRPr="005443D4">
        <w:t xml:space="preserve"> г.        </w:t>
      </w:r>
    </w:p>
    <w:p w:rsidR="00E21214" w:rsidRPr="005443D4" w:rsidRDefault="00E118A7" w:rsidP="00FC6E45">
      <w:pPr>
        <w:jc w:val="right"/>
      </w:pPr>
      <w:r w:rsidRPr="005443D4">
        <w:t xml:space="preserve"> </w:t>
      </w:r>
    </w:p>
    <w:p w:rsidR="00E118A7" w:rsidRPr="005443D4" w:rsidRDefault="00E118A7" w:rsidP="003B23E6">
      <w:pPr>
        <w:spacing w:line="276" w:lineRule="auto"/>
        <w:jc w:val="right"/>
      </w:pPr>
      <w:r w:rsidRPr="005443D4">
        <w:lastRenderedPageBreak/>
        <w:t>ПРИЛОЖЕНИЕ 2</w:t>
      </w:r>
    </w:p>
    <w:p w:rsidR="00E118A7" w:rsidRPr="005443D4" w:rsidRDefault="00FC6E45" w:rsidP="003B23E6">
      <w:pPr>
        <w:pStyle w:val="2"/>
        <w:spacing w:before="360" w:after="0" w:line="276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443D4">
        <w:rPr>
          <w:rFonts w:ascii="Times New Roman" w:hAnsi="Times New Roman" w:cs="Times New Roman"/>
          <w:i w:val="0"/>
          <w:sz w:val="24"/>
          <w:szCs w:val="24"/>
        </w:rPr>
        <w:t xml:space="preserve">ТРЕБОВАНИЯ К </w:t>
      </w:r>
      <w:r w:rsidR="00F56774" w:rsidRPr="005443D4">
        <w:rPr>
          <w:rFonts w:ascii="Times New Roman" w:hAnsi="Times New Roman" w:cs="Times New Roman"/>
          <w:i w:val="0"/>
          <w:sz w:val="24"/>
          <w:szCs w:val="24"/>
        </w:rPr>
        <w:t>ПРАКТИКЕ</w:t>
      </w:r>
      <w:r w:rsidRPr="005443D4">
        <w:rPr>
          <w:rFonts w:ascii="Times New Roman" w:hAnsi="Times New Roman" w:cs="Times New Roman"/>
          <w:i w:val="0"/>
          <w:sz w:val="24"/>
          <w:szCs w:val="24"/>
        </w:rPr>
        <w:t>, ПРЕДСТАВЛЯЕМОЙ НА КОНКУРС</w:t>
      </w:r>
    </w:p>
    <w:p w:rsidR="00E118A7" w:rsidRPr="005443D4" w:rsidRDefault="00E118A7" w:rsidP="003B23E6">
      <w:pPr>
        <w:spacing w:line="276" w:lineRule="auto"/>
        <w:ind w:firstLine="540"/>
        <w:contextualSpacing/>
        <w:jc w:val="both"/>
      </w:pPr>
    </w:p>
    <w:p w:rsidR="00E118A7" w:rsidRPr="005443D4" w:rsidRDefault="00F56774" w:rsidP="003B23E6">
      <w:pPr>
        <w:spacing w:before="120" w:after="120" w:line="276" w:lineRule="auto"/>
        <w:ind w:firstLine="709"/>
        <w:contextualSpacing/>
      </w:pPr>
      <w:r w:rsidRPr="005443D4">
        <w:t>Практика</w:t>
      </w:r>
      <w:r w:rsidR="00E118A7" w:rsidRPr="005443D4">
        <w:t>, выдвигаемая на Конкурс, должна включать: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709"/>
        <w:contextualSpacing/>
        <w:jc w:val="both"/>
      </w:pPr>
      <w:r w:rsidRPr="005443D4">
        <w:t>наименование и направленность программы или технологии;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709"/>
        <w:contextualSpacing/>
        <w:jc w:val="both"/>
      </w:pPr>
      <w:r w:rsidRPr="005443D4">
        <w:t>информацию о разработчике (-</w:t>
      </w:r>
      <w:proofErr w:type="spellStart"/>
      <w:r w:rsidRPr="005443D4">
        <w:t>ках</w:t>
      </w:r>
      <w:proofErr w:type="spellEnd"/>
      <w:r w:rsidRPr="005443D4">
        <w:t>), участниках и месте реализации программы или технологии, то есть организации (название, сайт, телефон, электронная почта, руководитель, контактное лицо и т.п.);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709"/>
        <w:contextualSpacing/>
        <w:jc w:val="both"/>
      </w:pPr>
      <w:r w:rsidRPr="005443D4">
        <w:t>аннотацию (не более 3000 знаков с пробелами), в том числе обоснование практической актуальности;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709"/>
        <w:contextualSpacing/>
        <w:jc w:val="both"/>
      </w:pPr>
      <w:r w:rsidRPr="005443D4">
        <w:t>описание проблемной ситуации, целей и задач, на решение которых направлена программа или технология;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709"/>
        <w:contextualSpacing/>
        <w:jc w:val="both"/>
      </w:pPr>
      <w:r w:rsidRPr="005443D4">
        <w:t>целевая аудитория, описание ее социально-психологических особенностей;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709"/>
        <w:contextualSpacing/>
        <w:jc w:val="both"/>
      </w:pPr>
      <w:r w:rsidRPr="005443D4">
        <w:t>методическое обеспечение (научно-методическое и нормативно-правовое обеспечение) программы или технологии;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709"/>
        <w:contextualSpacing/>
        <w:jc w:val="both"/>
      </w:pPr>
      <w:r w:rsidRPr="005443D4">
        <w:t xml:space="preserve">описание используемых методик, технологий, инструментария со ссылкой на источники; 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709"/>
        <w:contextualSpacing/>
        <w:jc w:val="both"/>
      </w:pPr>
      <w:r w:rsidRPr="005443D4">
        <w:t>сроки, этапы и алгоритм реализации программы (технологии);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709"/>
        <w:contextualSpacing/>
        <w:jc w:val="both"/>
      </w:pPr>
      <w:r w:rsidRPr="005443D4">
        <w:t>перечень и описание программных мероприятий, функциональные модули/ дидактические разделы/ учебно-тематические планы и т.д. (в зависимости от вида программы);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709"/>
        <w:contextualSpacing/>
        <w:jc w:val="both"/>
      </w:pPr>
      <w:r w:rsidRPr="005443D4">
        <w:t>ресурсы, которые необходимы для эффективной реализации программы (технологии): требования к специалистам; перечень учебных и методических материалов, необходимых для реализации программы (технологии); требования к материально-технической оснащенности организации для реализации программы (технологии) (помещение, оборудование, инструментарий и т.д.); требования к информационной обеспеченности организации для реализации программы (технологии) (библиотека, Интернет и т.д.);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709"/>
        <w:contextualSpacing/>
        <w:jc w:val="both"/>
      </w:pPr>
      <w:r w:rsidRPr="005443D4">
        <w:t>описание сфер ответственности, основных прав и обязанностей участников реализации программы (технологии) (специалистов, детей, родителей, педагогов</w:t>
      </w:r>
      <w:r w:rsidR="00FC6E45" w:rsidRPr="005443D4">
        <w:t>, преподавателей, лиц с инвалидностью</w:t>
      </w:r>
      <w:r w:rsidRPr="005443D4">
        <w:t>);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709"/>
        <w:contextualSpacing/>
        <w:jc w:val="both"/>
      </w:pPr>
      <w:r w:rsidRPr="005443D4">
        <w:t>описание способов, которыми обеспечивается гарантия прав ее участников;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709"/>
        <w:contextualSpacing/>
        <w:jc w:val="both"/>
      </w:pPr>
      <w:r w:rsidRPr="005443D4">
        <w:t>ожидаемые результаты реализации программы или технологии;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709"/>
        <w:contextualSpacing/>
        <w:jc w:val="both"/>
      </w:pPr>
      <w:r w:rsidRPr="005443D4">
        <w:t>систему организации внутреннего контроля за реализацией программы (технологии);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709"/>
        <w:contextualSpacing/>
        <w:jc w:val="both"/>
      </w:pPr>
      <w:r w:rsidRPr="005443D4">
        <w:t>критерии оценки достижения планируемых результатов: качественные и количественные;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709"/>
        <w:contextualSpacing/>
        <w:jc w:val="both"/>
      </w:pPr>
      <w:r w:rsidRPr="005443D4">
        <w:t>факторы, влияющие на достижение результатов программы или технологии;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709"/>
        <w:contextualSpacing/>
        <w:jc w:val="both"/>
      </w:pPr>
      <w:r w:rsidRPr="005443D4">
        <w:t>сведения о практической апробации программы на базе организации: место и срок апробации, количество участников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709"/>
        <w:contextualSpacing/>
        <w:jc w:val="both"/>
      </w:pPr>
      <w:r w:rsidRPr="005443D4">
        <w:t>результаты, подтверждающие эффективность реализации программы (технологии);</w:t>
      </w:r>
    </w:p>
    <w:p w:rsidR="00E118A7" w:rsidRPr="005443D4" w:rsidRDefault="00E118A7" w:rsidP="003B23E6">
      <w:pPr>
        <w:numPr>
          <w:ilvl w:val="0"/>
          <w:numId w:val="8"/>
        </w:numPr>
        <w:tabs>
          <w:tab w:val="left" w:pos="284"/>
        </w:tabs>
        <w:spacing w:before="120" w:after="120" w:line="276" w:lineRule="auto"/>
        <w:ind w:left="0" w:firstLine="709"/>
        <w:contextualSpacing/>
        <w:jc w:val="both"/>
      </w:pPr>
      <w:r w:rsidRPr="005443D4">
        <w:t>подтверждение соблюдения правил заимствования.</w:t>
      </w:r>
    </w:p>
    <w:p w:rsidR="00E118A7" w:rsidRPr="005443D4" w:rsidRDefault="00E118A7" w:rsidP="003B23E6">
      <w:pPr>
        <w:spacing w:before="120" w:after="120" w:line="276" w:lineRule="auto"/>
        <w:ind w:firstLine="709"/>
        <w:contextualSpacing/>
      </w:pPr>
    </w:p>
    <w:p w:rsidR="00E508A6" w:rsidRPr="005443D4" w:rsidRDefault="00E508A6" w:rsidP="003B23E6">
      <w:pPr>
        <w:spacing w:line="276" w:lineRule="auto"/>
        <w:ind w:firstLine="709"/>
        <w:rPr>
          <w:b/>
        </w:rPr>
      </w:pPr>
      <w:r w:rsidRPr="005443D4">
        <w:tab/>
      </w:r>
      <w:r w:rsidRPr="005443D4">
        <w:tab/>
      </w:r>
      <w:r w:rsidRPr="005443D4">
        <w:rPr>
          <w:b/>
        </w:rPr>
        <w:t>Структурные элементы Конкурсной работы:</w:t>
      </w:r>
    </w:p>
    <w:p w:rsidR="00E508A6" w:rsidRPr="005443D4" w:rsidRDefault="00E508A6" w:rsidP="003B23E6">
      <w:pPr>
        <w:pStyle w:val="ac"/>
        <w:numPr>
          <w:ilvl w:val="0"/>
          <w:numId w:val="18"/>
        </w:numPr>
        <w:spacing w:after="160"/>
        <w:ind w:left="0" w:firstLine="709"/>
        <w:rPr>
          <w:rFonts w:ascii="Times New Roman" w:hAnsi="Times New Roman"/>
          <w:sz w:val="24"/>
          <w:szCs w:val="24"/>
        </w:rPr>
      </w:pPr>
      <w:r w:rsidRPr="005443D4">
        <w:rPr>
          <w:rFonts w:ascii="Times New Roman" w:hAnsi="Times New Roman"/>
          <w:sz w:val="24"/>
          <w:szCs w:val="24"/>
        </w:rPr>
        <w:t xml:space="preserve">титульный лист; </w:t>
      </w:r>
    </w:p>
    <w:p w:rsidR="00E508A6" w:rsidRPr="005443D4" w:rsidRDefault="00E508A6" w:rsidP="003B23E6">
      <w:pPr>
        <w:pStyle w:val="ac"/>
        <w:numPr>
          <w:ilvl w:val="0"/>
          <w:numId w:val="18"/>
        </w:numPr>
        <w:spacing w:after="160"/>
        <w:ind w:left="0" w:firstLine="709"/>
        <w:rPr>
          <w:rFonts w:ascii="Times New Roman" w:hAnsi="Times New Roman"/>
          <w:sz w:val="24"/>
          <w:szCs w:val="24"/>
        </w:rPr>
      </w:pPr>
      <w:r w:rsidRPr="005443D4">
        <w:rPr>
          <w:rFonts w:ascii="Times New Roman" w:hAnsi="Times New Roman"/>
          <w:sz w:val="24"/>
          <w:szCs w:val="24"/>
        </w:rPr>
        <w:t xml:space="preserve">список исполнителей; </w:t>
      </w:r>
    </w:p>
    <w:p w:rsidR="00E508A6" w:rsidRPr="005443D4" w:rsidRDefault="00E508A6" w:rsidP="003B23E6">
      <w:pPr>
        <w:pStyle w:val="ac"/>
        <w:numPr>
          <w:ilvl w:val="0"/>
          <w:numId w:val="18"/>
        </w:numPr>
        <w:spacing w:after="160"/>
        <w:ind w:left="0" w:firstLine="709"/>
        <w:rPr>
          <w:rFonts w:ascii="Times New Roman" w:hAnsi="Times New Roman"/>
          <w:sz w:val="24"/>
          <w:szCs w:val="24"/>
        </w:rPr>
      </w:pPr>
      <w:r w:rsidRPr="005443D4">
        <w:rPr>
          <w:rFonts w:ascii="Times New Roman" w:hAnsi="Times New Roman"/>
          <w:sz w:val="24"/>
          <w:szCs w:val="24"/>
        </w:rPr>
        <w:t>аннотация;</w:t>
      </w:r>
    </w:p>
    <w:p w:rsidR="00E508A6" w:rsidRPr="005443D4" w:rsidRDefault="00E508A6" w:rsidP="003B23E6">
      <w:pPr>
        <w:pStyle w:val="ac"/>
        <w:numPr>
          <w:ilvl w:val="0"/>
          <w:numId w:val="18"/>
        </w:numPr>
        <w:spacing w:after="160"/>
        <w:ind w:left="0" w:firstLine="709"/>
        <w:rPr>
          <w:rFonts w:ascii="Times New Roman" w:hAnsi="Times New Roman"/>
          <w:sz w:val="24"/>
          <w:szCs w:val="24"/>
        </w:rPr>
      </w:pPr>
      <w:r w:rsidRPr="005443D4">
        <w:rPr>
          <w:rFonts w:ascii="Times New Roman" w:hAnsi="Times New Roman"/>
          <w:sz w:val="24"/>
          <w:szCs w:val="24"/>
        </w:rPr>
        <w:t xml:space="preserve">содержание: </w:t>
      </w:r>
    </w:p>
    <w:p w:rsidR="00E508A6" w:rsidRPr="005443D4" w:rsidRDefault="00E508A6" w:rsidP="003B23E6">
      <w:pPr>
        <w:pStyle w:val="ac"/>
        <w:numPr>
          <w:ilvl w:val="0"/>
          <w:numId w:val="18"/>
        </w:numPr>
        <w:spacing w:after="160"/>
        <w:ind w:left="0" w:firstLine="709"/>
        <w:rPr>
          <w:rFonts w:ascii="Times New Roman" w:hAnsi="Times New Roman"/>
          <w:sz w:val="24"/>
          <w:szCs w:val="24"/>
        </w:rPr>
      </w:pPr>
      <w:r w:rsidRPr="005443D4">
        <w:rPr>
          <w:rFonts w:ascii="Times New Roman" w:hAnsi="Times New Roman"/>
          <w:sz w:val="24"/>
          <w:szCs w:val="24"/>
        </w:rPr>
        <w:t xml:space="preserve">термины и определения: перечень сокращений и обозначений; </w:t>
      </w:r>
    </w:p>
    <w:p w:rsidR="00E508A6" w:rsidRPr="005443D4" w:rsidRDefault="00E508A6" w:rsidP="003B23E6">
      <w:pPr>
        <w:pStyle w:val="ac"/>
        <w:numPr>
          <w:ilvl w:val="0"/>
          <w:numId w:val="18"/>
        </w:numPr>
        <w:spacing w:after="160"/>
        <w:ind w:left="0" w:firstLine="709"/>
        <w:rPr>
          <w:rFonts w:ascii="Times New Roman" w:hAnsi="Times New Roman"/>
          <w:sz w:val="24"/>
          <w:szCs w:val="24"/>
        </w:rPr>
      </w:pPr>
      <w:r w:rsidRPr="005443D4">
        <w:rPr>
          <w:rFonts w:ascii="Times New Roman" w:hAnsi="Times New Roman"/>
          <w:sz w:val="24"/>
          <w:szCs w:val="24"/>
        </w:rPr>
        <w:t>введение;</w:t>
      </w:r>
    </w:p>
    <w:p w:rsidR="00E508A6" w:rsidRPr="005443D4" w:rsidRDefault="00E508A6" w:rsidP="003B23E6">
      <w:pPr>
        <w:pStyle w:val="ac"/>
        <w:numPr>
          <w:ilvl w:val="0"/>
          <w:numId w:val="18"/>
        </w:numPr>
        <w:spacing w:after="160"/>
        <w:ind w:left="0" w:firstLine="709"/>
        <w:rPr>
          <w:rFonts w:ascii="Times New Roman" w:hAnsi="Times New Roman"/>
          <w:sz w:val="24"/>
          <w:szCs w:val="24"/>
        </w:rPr>
      </w:pPr>
      <w:r w:rsidRPr="005443D4">
        <w:rPr>
          <w:rFonts w:ascii="Times New Roman" w:hAnsi="Times New Roman"/>
          <w:sz w:val="24"/>
          <w:szCs w:val="24"/>
        </w:rPr>
        <w:t xml:space="preserve">основная часть Конкурсной работы; </w:t>
      </w:r>
    </w:p>
    <w:p w:rsidR="00E508A6" w:rsidRPr="005443D4" w:rsidRDefault="00E508A6" w:rsidP="003B23E6">
      <w:pPr>
        <w:pStyle w:val="ac"/>
        <w:numPr>
          <w:ilvl w:val="0"/>
          <w:numId w:val="18"/>
        </w:numPr>
        <w:spacing w:after="160"/>
        <w:ind w:left="0" w:firstLine="709"/>
        <w:rPr>
          <w:rFonts w:ascii="Times New Roman" w:hAnsi="Times New Roman"/>
          <w:sz w:val="24"/>
          <w:szCs w:val="24"/>
        </w:rPr>
      </w:pPr>
      <w:r w:rsidRPr="005443D4">
        <w:rPr>
          <w:rFonts w:ascii="Times New Roman" w:hAnsi="Times New Roman"/>
          <w:sz w:val="24"/>
          <w:szCs w:val="24"/>
        </w:rPr>
        <w:t>заключение.</w:t>
      </w:r>
    </w:p>
    <w:p w:rsidR="001C24E0" w:rsidRPr="005443D4" w:rsidRDefault="001C24E0" w:rsidP="003B23E6">
      <w:pPr>
        <w:spacing w:line="276" w:lineRule="auto"/>
        <w:ind w:firstLine="709"/>
        <w:jc w:val="both"/>
        <w:rPr>
          <w:b/>
        </w:rPr>
      </w:pPr>
    </w:p>
    <w:p w:rsidR="00E508A6" w:rsidRPr="005443D4" w:rsidRDefault="00E508A6" w:rsidP="003B23E6">
      <w:pPr>
        <w:spacing w:line="276" w:lineRule="auto"/>
        <w:ind w:firstLine="709"/>
        <w:jc w:val="both"/>
      </w:pPr>
      <w:r w:rsidRPr="005443D4">
        <w:rPr>
          <w:b/>
        </w:rPr>
        <w:t xml:space="preserve">Требование к оформлению текста Конкурсной работы: </w:t>
      </w:r>
    </w:p>
    <w:p w:rsidR="00E508A6" w:rsidRPr="005443D4" w:rsidRDefault="00E508A6" w:rsidP="003B23E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709"/>
        <w:jc w:val="both"/>
        <w:rPr>
          <w:color w:val="000000"/>
        </w:rPr>
      </w:pPr>
      <w:r w:rsidRPr="005443D4">
        <w:rPr>
          <w:color w:val="000000"/>
        </w:rPr>
        <w:t>текст работы представляется на белой бумаге формата А4 (297*210);</w:t>
      </w:r>
    </w:p>
    <w:p w:rsidR="00E508A6" w:rsidRPr="005443D4" w:rsidRDefault="00E508A6" w:rsidP="003B23E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709"/>
        <w:jc w:val="both"/>
        <w:rPr>
          <w:color w:val="000000"/>
        </w:rPr>
      </w:pPr>
      <w:r w:rsidRPr="005443D4">
        <w:rPr>
          <w:color w:val="000000"/>
        </w:rPr>
        <w:t>текст располагается только на одной стороне листа;</w:t>
      </w:r>
    </w:p>
    <w:p w:rsidR="00E508A6" w:rsidRPr="005443D4" w:rsidRDefault="00E508A6" w:rsidP="003B23E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709"/>
        <w:jc w:val="both"/>
        <w:rPr>
          <w:color w:val="000000"/>
        </w:rPr>
      </w:pPr>
      <w:r w:rsidRPr="005443D4">
        <w:rPr>
          <w:color w:val="000000"/>
        </w:rPr>
        <w:t xml:space="preserve">размер левого поля - 3 см, размер правого поля - </w:t>
      </w:r>
      <w:r w:rsidR="00207493" w:rsidRPr="005443D4">
        <w:rPr>
          <w:color w:val="000000"/>
        </w:rPr>
        <w:t>1</w:t>
      </w:r>
      <w:r w:rsidRPr="005443D4">
        <w:rPr>
          <w:color w:val="000000"/>
        </w:rPr>
        <w:t xml:space="preserve"> см, размер верхнего поля - 2 см, размер нижнего поля - 2 см;</w:t>
      </w:r>
    </w:p>
    <w:p w:rsidR="00E508A6" w:rsidRPr="005443D4" w:rsidRDefault="00E508A6" w:rsidP="003B23E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709"/>
        <w:jc w:val="both"/>
        <w:rPr>
          <w:color w:val="000000"/>
        </w:rPr>
      </w:pPr>
      <w:r w:rsidRPr="005443D4">
        <w:rPr>
          <w:color w:val="000000"/>
        </w:rPr>
        <w:t>нумерация страниц осуществляется по центру внизу страницы;</w:t>
      </w:r>
    </w:p>
    <w:p w:rsidR="00E508A6" w:rsidRPr="005443D4" w:rsidRDefault="00E508A6" w:rsidP="003B23E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709"/>
        <w:jc w:val="both"/>
        <w:rPr>
          <w:color w:val="000000"/>
        </w:rPr>
      </w:pPr>
      <w:r w:rsidRPr="005443D4">
        <w:rPr>
          <w:color w:val="000000"/>
        </w:rPr>
        <w:t>соблюдается междустрочный интервал-1,5;</w:t>
      </w:r>
    </w:p>
    <w:p w:rsidR="00E508A6" w:rsidRPr="005443D4" w:rsidRDefault="00E508A6" w:rsidP="003B23E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709"/>
        <w:jc w:val="both"/>
        <w:rPr>
          <w:color w:val="000000"/>
        </w:rPr>
      </w:pPr>
      <w:r w:rsidRPr="005443D4">
        <w:rPr>
          <w:color w:val="000000"/>
        </w:rPr>
        <w:t>абзацный отступ - 1,25 см;</w:t>
      </w:r>
    </w:p>
    <w:p w:rsidR="00E508A6" w:rsidRPr="005443D4" w:rsidRDefault="00E508A6" w:rsidP="003B23E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709"/>
        <w:jc w:val="both"/>
        <w:rPr>
          <w:color w:val="000000"/>
        </w:rPr>
      </w:pPr>
      <w:r w:rsidRPr="005443D4">
        <w:rPr>
          <w:color w:val="000000"/>
        </w:rPr>
        <w:t xml:space="preserve">для компьютерного набора размер шрифта - 14, начертание </w:t>
      </w:r>
      <w:proofErr w:type="spellStart"/>
      <w:r w:rsidRPr="005443D4">
        <w:rPr>
          <w:color w:val="000000"/>
        </w:rPr>
        <w:t>TimesNewRoman</w:t>
      </w:r>
      <w:proofErr w:type="spellEnd"/>
      <w:r w:rsidRPr="005443D4">
        <w:rPr>
          <w:color w:val="000000"/>
        </w:rPr>
        <w:t>, выравнивание по ширине;</w:t>
      </w:r>
    </w:p>
    <w:p w:rsidR="00E508A6" w:rsidRPr="005443D4" w:rsidRDefault="00E508A6" w:rsidP="003B23E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709"/>
        <w:jc w:val="both"/>
      </w:pPr>
      <w:r w:rsidRPr="005443D4">
        <w:rPr>
          <w:color w:val="000000"/>
        </w:rPr>
        <w:t xml:space="preserve">заголовки располагаются по </w:t>
      </w:r>
      <w:r w:rsidRPr="005443D4">
        <w:t xml:space="preserve">центру </w:t>
      </w:r>
      <w:r w:rsidRPr="005443D4">
        <w:rPr>
          <w:color w:val="000000"/>
        </w:rPr>
        <w:t xml:space="preserve">строки симметрично тексту, между заголовками и текстом пропуск в 3 интервала, заголовки следует располагать по </w:t>
      </w:r>
      <w:r w:rsidRPr="005443D4">
        <w:t>центру</w:t>
      </w:r>
      <w:r w:rsidRPr="005443D4">
        <w:rPr>
          <w:color w:val="000000"/>
        </w:rPr>
        <w:t xml:space="preserve"> строки симметрично тексту в форме именительного падежа единственного и (реже) множественного числа, между заголовками и текстом пропуск в 3 интервала;</w:t>
      </w:r>
    </w:p>
    <w:p w:rsidR="00E508A6" w:rsidRPr="005443D4" w:rsidRDefault="00E508A6" w:rsidP="003B23E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709"/>
        <w:jc w:val="both"/>
        <w:rPr>
          <w:color w:val="000000"/>
        </w:rPr>
      </w:pPr>
      <w:r w:rsidRPr="005443D4">
        <w:rPr>
          <w:color w:val="000000"/>
        </w:rPr>
        <w:t xml:space="preserve">объем работы не должен превышать </w:t>
      </w:r>
      <w:r w:rsidR="00F31E9B" w:rsidRPr="005443D4">
        <w:rPr>
          <w:color w:val="000000"/>
        </w:rPr>
        <w:t>30-35</w:t>
      </w:r>
      <w:r w:rsidR="006702F5" w:rsidRPr="005443D4">
        <w:rPr>
          <w:color w:val="000000"/>
        </w:rPr>
        <w:t xml:space="preserve"> страниц машинописного текста;</w:t>
      </w:r>
    </w:p>
    <w:p w:rsidR="006702F5" w:rsidRPr="005443D4" w:rsidRDefault="006702F5" w:rsidP="003B23E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709"/>
        <w:jc w:val="both"/>
        <w:rPr>
          <w:color w:val="000000"/>
        </w:rPr>
      </w:pPr>
      <w:r w:rsidRPr="005443D4">
        <w:t>процент оригинальности должен составлять не менее 70% в системе Антиплагиат.</w:t>
      </w:r>
    </w:p>
    <w:p w:rsidR="00E508A6" w:rsidRPr="005443D4" w:rsidRDefault="00E508A6" w:rsidP="003B23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firstLine="709"/>
        <w:jc w:val="both"/>
        <w:rPr>
          <w:color w:val="000000"/>
        </w:rPr>
      </w:pPr>
    </w:p>
    <w:p w:rsidR="00E508A6" w:rsidRPr="005443D4" w:rsidRDefault="00E508A6" w:rsidP="003B23E6">
      <w:pPr>
        <w:spacing w:line="276" w:lineRule="auto"/>
        <w:ind w:firstLine="709"/>
        <w:jc w:val="both"/>
        <w:rPr>
          <w:b/>
        </w:rPr>
      </w:pPr>
      <w:r w:rsidRPr="005443D4">
        <w:rPr>
          <w:b/>
        </w:rPr>
        <w:t xml:space="preserve">Требования к оформлению презентации: </w:t>
      </w:r>
    </w:p>
    <w:p w:rsidR="00E508A6" w:rsidRPr="005443D4" w:rsidRDefault="00E508A6" w:rsidP="003B23E6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</w:pPr>
      <w:r w:rsidRPr="005443D4">
        <w:t xml:space="preserve">выполнение презентации в программе </w:t>
      </w:r>
      <w:proofErr w:type="spellStart"/>
      <w:r w:rsidRPr="005443D4">
        <w:t>PowerPoint</w:t>
      </w:r>
      <w:proofErr w:type="spellEnd"/>
      <w:r w:rsidRPr="005443D4">
        <w:t>;</w:t>
      </w:r>
    </w:p>
    <w:p w:rsidR="00E508A6" w:rsidRPr="005443D4" w:rsidRDefault="00E508A6" w:rsidP="003B23E6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</w:pPr>
      <w:r w:rsidRPr="005443D4">
        <w:t>использование только одной группы шрифтов и изменение только его типа;</w:t>
      </w:r>
    </w:p>
    <w:p w:rsidR="00E508A6" w:rsidRPr="005443D4" w:rsidRDefault="00E508A6" w:rsidP="003B23E6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</w:pPr>
      <w:r w:rsidRPr="005443D4">
        <w:t>размер шрифта – не менее 16;</w:t>
      </w:r>
    </w:p>
    <w:p w:rsidR="00E508A6" w:rsidRPr="005443D4" w:rsidRDefault="00E508A6" w:rsidP="003B23E6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</w:pPr>
      <w:r w:rsidRPr="005443D4">
        <w:t xml:space="preserve">наличие заголовка на каждом слайде; </w:t>
      </w:r>
    </w:p>
    <w:p w:rsidR="00E508A6" w:rsidRPr="005443D4" w:rsidRDefault="00E508A6" w:rsidP="003B23E6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</w:pPr>
      <w:r w:rsidRPr="005443D4">
        <w:t>не допускается перенос слов в тексте и применение эффектов смены слайдов;</w:t>
      </w:r>
    </w:p>
    <w:p w:rsidR="00E508A6" w:rsidRPr="005443D4" w:rsidRDefault="00E508A6" w:rsidP="003B23E6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</w:pPr>
      <w:r w:rsidRPr="005443D4">
        <w:t xml:space="preserve">форматы графических файлов: </w:t>
      </w:r>
      <w:proofErr w:type="spellStart"/>
      <w:r w:rsidRPr="005443D4">
        <w:t>jpeg</w:t>
      </w:r>
      <w:proofErr w:type="spellEnd"/>
      <w:r w:rsidRPr="005443D4">
        <w:t xml:space="preserve">, </w:t>
      </w:r>
      <w:proofErr w:type="spellStart"/>
      <w:r w:rsidRPr="005443D4">
        <w:t>png</w:t>
      </w:r>
      <w:proofErr w:type="spellEnd"/>
      <w:r w:rsidRPr="005443D4">
        <w:t>;</w:t>
      </w:r>
    </w:p>
    <w:p w:rsidR="00E508A6" w:rsidRPr="005443D4" w:rsidRDefault="00E508A6" w:rsidP="003B23E6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</w:pPr>
      <w:r w:rsidRPr="005443D4">
        <w:t>количество слайдов - не более 15.</w:t>
      </w:r>
    </w:p>
    <w:p w:rsidR="00FC6E45" w:rsidRPr="005443D4" w:rsidRDefault="00FC6E45" w:rsidP="003B23E6">
      <w:pPr>
        <w:pStyle w:val="1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C6E45" w:rsidRPr="005443D4" w:rsidRDefault="00FC6E45" w:rsidP="003B23E6">
      <w:pPr>
        <w:pStyle w:val="1"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C6E45" w:rsidRPr="005443D4" w:rsidRDefault="00FC6E45" w:rsidP="003B23E6">
      <w:pPr>
        <w:pStyle w:val="1"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26B9D" w:rsidRPr="005443D4" w:rsidRDefault="00A26B9D" w:rsidP="003B23E6">
      <w:pPr>
        <w:spacing w:line="276" w:lineRule="auto"/>
      </w:pPr>
    </w:p>
    <w:p w:rsidR="00FC6E45" w:rsidRPr="005443D4" w:rsidRDefault="00FC6E45" w:rsidP="00E118A7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E508A6" w:rsidRPr="005443D4" w:rsidRDefault="00E508A6" w:rsidP="00A26B9D"/>
    <w:p w:rsidR="00E118A7" w:rsidRPr="005443D4" w:rsidRDefault="00E118A7" w:rsidP="00E118A7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43D4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3</w:t>
      </w:r>
    </w:p>
    <w:p w:rsidR="00E118A7" w:rsidRPr="005443D4" w:rsidRDefault="00FC6E45" w:rsidP="00E118A7">
      <w:pPr>
        <w:pStyle w:val="2"/>
        <w:spacing w:before="360" w:after="0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Hlk65664629"/>
      <w:r w:rsidRPr="005443D4">
        <w:rPr>
          <w:rFonts w:ascii="Times New Roman" w:hAnsi="Times New Roman" w:cs="Times New Roman"/>
          <w:i w:val="0"/>
          <w:sz w:val="24"/>
          <w:szCs w:val="24"/>
        </w:rPr>
        <w:t>КРИТЕРИИ ЭКСПЕРТНОЙ ОЦЕНКИ ПРОГРАММЫ (ТЕХНОЛОГИИ)</w:t>
      </w:r>
    </w:p>
    <w:p w:rsidR="001403CD" w:rsidRPr="005443D4" w:rsidRDefault="001403CD" w:rsidP="001403CD"/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3105"/>
        <w:gridCol w:w="946"/>
        <w:gridCol w:w="945"/>
        <w:gridCol w:w="945"/>
        <w:gridCol w:w="945"/>
        <w:gridCol w:w="945"/>
        <w:gridCol w:w="945"/>
      </w:tblGrid>
      <w:tr w:rsidR="001C24E0" w:rsidRPr="005443D4" w:rsidTr="001C24E0">
        <w:tc>
          <w:tcPr>
            <w:tcW w:w="569" w:type="dxa"/>
            <w:vMerge w:val="restart"/>
          </w:tcPr>
          <w:p w:rsidR="001C24E0" w:rsidRPr="005443D4" w:rsidRDefault="001C24E0" w:rsidP="001403CD">
            <w:pPr>
              <w:rPr>
                <w:b/>
              </w:rPr>
            </w:pPr>
            <w:r w:rsidRPr="005443D4">
              <w:rPr>
                <w:b/>
              </w:rPr>
              <w:t>№ п/п</w:t>
            </w:r>
          </w:p>
        </w:tc>
        <w:tc>
          <w:tcPr>
            <w:tcW w:w="3105" w:type="dxa"/>
            <w:vMerge w:val="restart"/>
          </w:tcPr>
          <w:p w:rsidR="001C24E0" w:rsidRPr="005443D4" w:rsidRDefault="001C24E0" w:rsidP="001403CD">
            <w:pPr>
              <w:rPr>
                <w:b/>
              </w:rPr>
            </w:pPr>
            <w:r w:rsidRPr="005443D4">
              <w:rPr>
                <w:b/>
              </w:rPr>
              <w:t>Наименование критерия</w:t>
            </w:r>
          </w:p>
        </w:tc>
        <w:tc>
          <w:tcPr>
            <w:tcW w:w="5671" w:type="dxa"/>
            <w:gridSpan w:val="6"/>
          </w:tcPr>
          <w:p w:rsidR="001C24E0" w:rsidRPr="005443D4" w:rsidRDefault="001C24E0" w:rsidP="001403CD">
            <w:pPr>
              <w:jc w:val="center"/>
              <w:rPr>
                <w:b/>
              </w:rPr>
            </w:pPr>
            <w:r w:rsidRPr="005443D4">
              <w:rPr>
                <w:b/>
              </w:rPr>
              <w:t>Баллы</w:t>
            </w:r>
          </w:p>
        </w:tc>
      </w:tr>
      <w:tr w:rsidR="001C24E0" w:rsidRPr="005443D4" w:rsidTr="001C24E0">
        <w:tc>
          <w:tcPr>
            <w:tcW w:w="569" w:type="dxa"/>
            <w:vMerge/>
          </w:tcPr>
          <w:p w:rsidR="001C24E0" w:rsidRPr="005443D4" w:rsidRDefault="001C24E0" w:rsidP="001403CD">
            <w:pPr>
              <w:rPr>
                <w:b/>
              </w:rPr>
            </w:pPr>
          </w:p>
        </w:tc>
        <w:tc>
          <w:tcPr>
            <w:tcW w:w="3105" w:type="dxa"/>
            <w:vMerge/>
          </w:tcPr>
          <w:p w:rsidR="001C24E0" w:rsidRPr="005443D4" w:rsidRDefault="001C24E0" w:rsidP="001403CD">
            <w:pPr>
              <w:rPr>
                <w:b/>
              </w:rPr>
            </w:pPr>
          </w:p>
        </w:tc>
        <w:tc>
          <w:tcPr>
            <w:tcW w:w="946" w:type="dxa"/>
          </w:tcPr>
          <w:p w:rsidR="001C24E0" w:rsidRPr="005443D4" w:rsidRDefault="001C24E0" w:rsidP="001403CD">
            <w:pPr>
              <w:jc w:val="center"/>
              <w:rPr>
                <w:b/>
              </w:rPr>
            </w:pPr>
            <w:r w:rsidRPr="005443D4">
              <w:rPr>
                <w:b/>
              </w:rPr>
              <w:t>0</w:t>
            </w:r>
          </w:p>
        </w:tc>
        <w:tc>
          <w:tcPr>
            <w:tcW w:w="945" w:type="dxa"/>
          </w:tcPr>
          <w:p w:rsidR="001C24E0" w:rsidRPr="005443D4" w:rsidRDefault="001C24E0" w:rsidP="001403CD">
            <w:pPr>
              <w:jc w:val="center"/>
              <w:rPr>
                <w:b/>
              </w:rPr>
            </w:pPr>
            <w:r w:rsidRPr="005443D4">
              <w:rPr>
                <w:b/>
              </w:rPr>
              <w:t>1</w:t>
            </w:r>
          </w:p>
        </w:tc>
        <w:tc>
          <w:tcPr>
            <w:tcW w:w="945" w:type="dxa"/>
          </w:tcPr>
          <w:p w:rsidR="001C24E0" w:rsidRPr="005443D4" w:rsidRDefault="001C24E0" w:rsidP="001403CD">
            <w:pPr>
              <w:jc w:val="center"/>
              <w:rPr>
                <w:b/>
              </w:rPr>
            </w:pPr>
            <w:r w:rsidRPr="005443D4">
              <w:rPr>
                <w:b/>
              </w:rPr>
              <w:t>2</w:t>
            </w:r>
          </w:p>
        </w:tc>
        <w:tc>
          <w:tcPr>
            <w:tcW w:w="945" w:type="dxa"/>
          </w:tcPr>
          <w:p w:rsidR="001C24E0" w:rsidRPr="005443D4" w:rsidRDefault="001C24E0" w:rsidP="001403CD">
            <w:pPr>
              <w:jc w:val="center"/>
              <w:rPr>
                <w:b/>
              </w:rPr>
            </w:pPr>
            <w:r w:rsidRPr="005443D4">
              <w:rPr>
                <w:b/>
              </w:rPr>
              <w:t>3</w:t>
            </w:r>
          </w:p>
        </w:tc>
        <w:tc>
          <w:tcPr>
            <w:tcW w:w="945" w:type="dxa"/>
          </w:tcPr>
          <w:p w:rsidR="001C24E0" w:rsidRPr="005443D4" w:rsidRDefault="001C24E0" w:rsidP="001403CD">
            <w:pPr>
              <w:jc w:val="center"/>
              <w:rPr>
                <w:b/>
              </w:rPr>
            </w:pPr>
            <w:r w:rsidRPr="005443D4">
              <w:rPr>
                <w:b/>
              </w:rPr>
              <w:t>4</w:t>
            </w:r>
          </w:p>
        </w:tc>
        <w:tc>
          <w:tcPr>
            <w:tcW w:w="945" w:type="dxa"/>
          </w:tcPr>
          <w:p w:rsidR="001C24E0" w:rsidRPr="005443D4" w:rsidRDefault="001C24E0" w:rsidP="001403CD">
            <w:pPr>
              <w:jc w:val="center"/>
              <w:rPr>
                <w:b/>
              </w:rPr>
            </w:pPr>
            <w:r w:rsidRPr="005443D4">
              <w:rPr>
                <w:b/>
              </w:rPr>
              <w:t>5</w:t>
            </w:r>
          </w:p>
        </w:tc>
      </w:tr>
      <w:tr w:rsidR="00817558" w:rsidRPr="005443D4" w:rsidTr="001C24E0">
        <w:tc>
          <w:tcPr>
            <w:tcW w:w="569" w:type="dxa"/>
          </w:tcPr>
          <w:p w:rsidR="00817558" w:rsidRPr="005443D4" w:rsidRDefault="00B10588" w:rsidP="001403CD">
            <w:r w:rsidRPr="005443D4">
              <w:t>1</w:t>
            </w:r>
          </w:p>
        </w:tc>
        <w:tc>
          <w:tcPr>
            <w:tcW w:w="3105" w:type="dxa"/>
          </w:tcPr>
          <w:p w:rsidR="00817558" w:rsidRPr="005443D4" w:rsidRDefault="00817558" w:rsidP="001403CD">
            <w:r w:rsidRPr="005443D4">
              <w:t>Полнота и точность в выполнении требований к оформлению, содержанию и структуре программы (технологии)</w:t>
            </w:r>
          </w:p>
        </w:tc>
        <w:tc>
          <w:tcPr>
            <w:tcW w:w="946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</w:tr>
      <w:tr w:rsidR="00817558" w:rsidRPr="005443D4" w:rsidTr="001C24E0">
        <w:tc>
          <w:tcPr>
            <w:tcW w:w="569" w:type="dxa"/>
          </w:tcPr>
          <w:p w:rsidR="00817558" w:rsidRPr="005443D4" w:rsidRDefault="00B10588" w:rsidP="001403CD">
            <w:r w:rsidRPr="005443D4">
              <w:t>2</w:t>
            </w:r>
          </w:p>
        </w:tc>
        <w:tc>
          <w:tcPr>
            <w:tcW w:w="3105" w:type="dxa"/>
          </w:tcPr>
          <w:p w:rsidR="00817558" w:rsidRPr="005443D4" w:rsidRDefault="00F31E9B" w:rsidP="00EF6768">
            <w:r w:rsidRPr="005443D4">
              <w:t xml:space="preserve">Актуальность и востребованность программы/технологии </w:t>
            </w:r>
          </w:p>
        </w:tc>
        <w:tc>
          <w:tcPr>
            <w:tcW w:w="946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</w:tr>
      <w:tr w:rsidR="00817558" w:rsidRPr="005443D4" w:rsidTr="001C24E0">
        <w:tc>
          <w:tcPr>
            <w:tcW w:w="569" w:type="dxa"/>
          </w:tcPr>
          <w:p w:rsidR="00817558" w:rsidRPr="005443D4" w:rsidRDefault="00B10588" w:rsidP="001403CD">
            <w:r w:rsidRPr="005443D4">
              <w:t>3</w:t>
            </w:r>
          </w:p>
        </w:tc>
        <w:tc>
          <w:tcPr>
            <w:tcW w:w="3105" w:type="dxa"/>
          </w:tcPr>
          <w:p w:rsidR="00817558" w:rsidRPr="005443D4" w:rsidRDefault="00817558" w:rsidP="00EF6768">
            <w:r w:rsidRPr="005443D4">
              <w:t xml:space="preserve">Соответствие содержания программы особенностям </w:t>
            </w:r>
            <w:r w:rsidR="00EF6768" w:rsidRPr="005443D4">
              <w:t>целевой аудитории</w:t>
            </w:r>
          </w:p>
        </w:tc>
        <w:tc>
          <w:tcPr>
            <w:tcW w:w="946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</w:tr>
      <w:tr w:rsidR="00817558" w:rsidRPr="005443D4" w:rsidTr="001C24E0">
        <w:tc>
          <w:tcPr>
            <w:tcW w:w="569" w:type="dxa"/>
          </w:tcPr>
          <w:p w:rsidR="00817558" w:rsidRPr="005443D4" w:rsidRDefault="00B10588" w:rsidP="001403CD">
            <w:r w:rsidRPr="005443D4">
              <w:t>4</w:t>
            </w:r>
          </w:p>
        </w:tc>
        <w:tc>
          <w:tcPr>
            <w:tcW w:w="3105" w:type="dxa"/>
          </w:tcPr>
          <w:p w:rsidR="00817558" w:rsidRPr="005443D4" w:rsidRDefault="00EF6768" w:rsidP="00EF6768">
            <w:r w:rsidRPr="005443D4">
              <w:t>Полнота</w:t>
            </w:r>
            <w:r w:rsidR="00817558" w:rsidRPr="005443D4">
              <w:t xml:space="preserve"> научно-методическо</w:t>
            </w:r>
            <w:r w:rsidR="00FC0F61">
              <w:t>го</w:t>
            </w:r>
            <w:r w:rsidR="00817558" w:rsidRPr="005443D4">
              <w:t xml:space="preserve"> и нормативно-правово</w:t>
            </w:r>
            <w:r w:rsidR="00FC0F61">
              <w:t>го</w:t>
            </w:r>
            <w:r w:rsidR="00817558" w:rsidRPr="005443D4">
              <w:t xml:space="preserve"> обосновани</w:t>
            </w:r>
            <w:r w:rsidR="00FC0F61">
              <w:t>я</w:t>
            </w:r>
            <w:r w:rsidR="00817558" w:rsidRPr="005443D4">
              <w:t xml:space="preserve"> целей, задач и основного содержания программы (технологии)</w:t>
            </w:r>
            <w:r w:rsidRPr="005443D4">
              <w:t xml:space="preserve"> с учетом современного развития науки и образования</w:t>
            </w:r>
          </w:p>
        </w:tc>
        <w:tc>
          <w:tcPr>
            <w:tcW w:w="946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</w:tr>
      <w:tr w:rsidR="00817558" w:rsidRPr="005443D4" w:rsidTr="001C24E0">
        <w:tc>
          <w:tcPr>
            <w:tcW w:w="569" w:type="dxa"/>
          </w:tcPr>
          <w:p w:rsidR="00817558" w:rsidRPr="005443D4" w:rsidRDefault="006702F5" w:rsidP="001403CD">
            <w:r w:rsidRPr="005443D4">
              <w:t>5</w:t>
            </w:r>
          </w:p>
        </w:tc>
        <w:tc>
          <w:tcPr>
            <w:tcW w:w="3105" w:type="dxa"/>
          </w:tcPr>
          <w:p w:rsidR="00817558" w:rsidRPr="005443D4" w:rsidRDefault="00817558" w:rsidP="00EF6768">
            <w:pPr>
              <w:contextualSpacing/>
              <w:jc w:val="both"/>
            </w:pPr>
            <w:r w:rsidRPr="005443D4">
              <w:t xml:space="preserve">Реалистичность целей, задач, сроков и способов их достижения, решения </w:t>
            </w:r>
          </w:p>
        </w:tc>
        <w:tc>
          <w:tcPr>
            <w:tcW w:w="946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</w:tr>
      <w:tr w:rsidR="00817558" w:rsidRPr="005443D4" w:rsidTr="001C24E0">
        <w:tc>
          <w:tcPr>
            <w:tcW w:w="569" w:type="dxa"/>
          </w:tcPr>
          <w:p w:rsidR="00817558" w:rsidRPr="005443D4" w:rsidRDefault="006702F5" w:rsidP="001403CD">
            <w:r w:rsidRPr="005443D4">
              <w:t>6</w:t>
            </w:r>
          </w:p>
        </w:tc>
        <w:tc>
          <w:tcPr>
            <w:tcW w:w="3105" w:type="dxa"/>
          </w:tcPr>
          <w:p w:rsidR="00817558" w:rsidRPr="005443D4" w:rsidRDefault="00817558" w:rsidP="001403CD">
            <w:r w:rsidRPr="005443D4">
              <w:t>Технологичность и комплексность решения задач с помощью заявленных мероприятий</w:t>
            </w:r>
          </w:p>
        </w:tc>
        <w:tc>
          <w:tcPr>
            <w:tcW w:w="946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</w:tr>
      <w:tr w:rsidR="00817558" w:rsidRPr="005443D4" w:rsidTr="001C24E0">
        <w:tc>
          <w:tcPr>
            <w:tcW w:w="569" w:type="dxa"/>
          </w:tcPr>
          <w:p w:rsidR="00817558" w:rsidRPr="005443D4" w:rsidRDefault="006702F5" w:rsidP="001403CD">
            <w:r w:rsidRPr="005443D4">
              <w:t>7</w:t>
            </w:r>
          </w:p>
        </w:tc>
        <w:tc>
          <w:tcPr>
            <w:tcW w:w="3105" w:type="dxa"/>
          </w:tcPr>
          <w:p w:rsidR="00817558" w:rsidRPr="005443D4" w:rsidRDefault="00EF6768" w:rsidP="001403CD">
            <w:r w:rsidRPr="005443D4">
              <w:t>Обоснованность кадрового, материально-технического, методического, информационного обеспечения</w:t>
            </w:r>
          </w:p>
        </w:tc>
        <w:tc>
          <w:tcPr>
            <w:tcW w:w="946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</w:tr>
      <w:tr w:rsidR="00817558" w:rsidRPr="005443D4" w:rsidTr="001C24E0">
        <w:tc>
          <w:tcPr>
            <w:tcW w:w="569" w:type="dxa"/>
          </w:tcPr>
          <w:p w:rsidR="00817558" w:rsidRPr="005443D4" w:rsidRDefault="006702F5" w:rsidP="001403CD">
            <w:r w:rsidRPr="005443D4">
              <w:t>8</w:t>
            </w:r>
          </w:p>
        </w:tc>
        <w:tc>
          <w:tcPr>
            <w:tcW w:w="3105" w:type="dxa"/>
          </w:tcPr>
          <w:p w:rsidR="00817558" w:rsidRPr="005443D4" w:rsidRDefault="00817558" w:rsidP="001403CD">
            <w:r w:rsidRPr="005443D4">
              <w:t>Конкретность и реалистичность в формулировке планируемых результатов реализации программы (технологии)</w:t>
            </w:r>
          </w:p>
        </w:tc>
        <w:tc>
          <w:tcPr>
            <w:tcW w:w="946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</w:tr>
      <w:tr w:rsidR="00817558" w:rsidRPr="005443D4" w:rsidTr="001C24E0">
        <w:tc>
          <w:tcPr>
            <w:tcW w:w="569" w:type="dxa"/>
          </w:tcPr>
          <w:p w:rsidR="00817558" w:rsidRPr="005443D4" w:rsidRDefault="006702F5" w:rsidP="001403CD">
            <w:r w:rsidRPr="005443D4">
              <w:t>9</w:t>
            </w:r>
          </w:p>
        </w:tc>
        <w:tc>
          <w:tcPr>
            <w:tcW w:w="3105" w:type="dxa"/>
          </w:tcPr>
          <w:p w:rsidR="00817558" w:rsidRPr="005443D4" w:rsidRDefault="00817558" w:rsidP="00CA29F8">
            <w:r w:rsidRPr="005443D4">
              <w:t>Содержат</w:t>
            </w:r>
            <w:r w:rsidR="00CA29F8" w:rsidRPr="005443D4">
              <w:t xml:space="preserve">ельность и логичность достижения результатов </w:t>
            </w:r>
            <w:r w:rsidRPr="005443D4">
              <w:t xml:space="preserve"> </w:t>
            </w:r>
          </w:p>
        </w:tc>
        <w:tc>
          <w:tcPr>
            <w:tcW w:w="946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</w:tr>
      <w:tr w:rsidR="007E1605" w:rsidRPr="005443D4" w:rsidTr="001C24E0">
        <w:tc>
          <w:tcPr>
            <w:tcW w:w="569" w:type="dxa"/>
          </w:tcPr>
          <w:p w:rsidR="007E1605" w:rsidRPr="005443D4" w:rsidRDefault="007E1605" w:rsidP="001403CD">
            <w:r w:rsidRPr="005443D4">
              <w:t>10</w:t>
            </w:r>
          </w:p>
        </w:tc>
        <w:tc>
          <w:tcPr>
            <w:tcW w:w="3105" w:type="dxa"/>
          </w:tcPr>
          <w:p w:rsidR="007E1605" w:rsidRPr="00FC0F61" w:rsidRDefault="007E1605" w:rsidP="00CA29F8">
            <w:r w:rsidRPr="00FC0F61">
              <w:rPr>
                <w:rFonts w:eastAsia="Calibri"/>
                <w:lang w:eastAsia="en-US"/>
              </w:rPr>
              <w:t xml:space="preserve">Воспроизводимость </w:t>
            </w:r>
            <w:r w:rsidRPr="00FC0F61">
              <w:rPr>
                <w:rFonts w:eastAsia="Calibri"/>
                <w:color w:val="000000"/>
                <w:lang w:eastAsia="en-US"/>
              </w:rPr>
              <w:t xml:space="preserve">практики </w:t>
            </w:r>
            <w:r w:rsidRPr="00FC0F61">
              <w:rPr>
                <w:rFonts w:eastAsia="Calibri"/>
                <w:lang w:eastAsia="en-US"/>
              </w:rPr>
              <w:t>(</w:t>
            </w:r>
            <w:r w:rsidRPr="00FC0F61">
              <w:rPr>
                <w:rFonts w:eastAsia="Calibri"/>
                <w:shd w:val="clear" w:color="auto" w:fill="FFFFFF"/>
                <w:lang w:eastAsia="en-US"/>
              </w:rPr>
              <w:t xml:space="preserve">возможность использования субъектами </w:t>
            </w:r>
            <w:r w:rsidRPr="00FC0F61">
              <w:rPr>
                <w:rFonts w:eastAsia="Calibri"/>
                <w:shd w:val="clear" w:color="auto" w:fill="FFFFFF"/>
                <w:lang w:eastAsia="en-US"/>
              </w:rPr>
              <w:lastRenderedPageBreak/>
              <w:t>инклюзивного высшего образования).</w:t>
            </w:r>
          </w:p>
        </w:tc>
        <w:tc>
          <w:tcPr>
            <w:tcW w:w="946" w:type="dxa"/>
          </w:tcPr>
          <w:p w:rsidR="007E1605" w:rsidRPr="005443D4" w:rsidRDefault="007E1605" w:rsidP="001403CD"/>
        </w:tc>
        <w:tc>
          <w:tcPr>
            <w:tcW w:w="945" w:type="dxa"/>
          </w:tcPr>
          <w:p w:rsidR="007E1605" w:rsidRPr="005443D4" w:rsidRDefault="007E1605" w:rsidP="001403CD"/>
        </w:tc>
        <w:tc>
          <w:tcPr>
            <w:tcW w:w="945" w:type="dxa"/>
          </w:tcPr>
          <w:p w:rsidR="007E1605" w:rsidRPr="005443D4" w:rsidRDefault="007E1605" w:rsidP="001403CD"/>
        </w:tc>
        <w:tc>
          <w:tcPr>
            <w:tcW w:w="945" w:type="dxa"/>
          </w:tcPr>
          <w:p w:rsidR="007E1605" w:rsidRPr="005443D4" w:rsidRDefault="007E1605" w:rsidP="001403CD"/>
        </w:tc>
        <w:tc>
          <w:tcPr>
            <w:tcW w:w="945" w:type="dxa"/>
          </w:tcPr>
          <w:p w:rsidR="007E1605" w:rsidRPr="005443D4" w:rsidRDefault="007E1605" w:rsidP="001403CD"/>
        </w:tc>
        <w:tc>
          <w:tcPr>
            <w:tcW w:w="945" w:type="dxa"/>
          </w:tcPr>
          <w:p w:rsidR="007E1605" w:rsidRPr="005443D4" w:rsidRDefault="007E1605" w:rsidP="001403CD"/>
        </w:tc>
      </w:tr>
      <w:tr w:rsidR="00817558" w:rsidRPr="005443D4" w:rsidTr="001C24E0">
        <w:tc>
          <w:tcPr>
            <w:tcW w:w="569" w:type="dxa"/>
          </w:tcPr>
          <w:p w:rsidR="00817558" w:rsidRPr="005443D4" w:rsidRDefault="00B10588" w:rsidP="001403CD">
            <w:r w:rsidRPr="005443D4">
              <w:t>1</w:t>
            </w:r>
            <w:r w:rsidR="007E1605" w:rsidRPr="005443D4">
              <w:t>1</w:t>
            </w:r>
          </w:p>
        </w:tc>
        <w:tc>
          <w:tcPr>
            <w:tcW w:w="3105" w:type="dxa"/>
          </w:tcPr>
          <w:p w:rsidR="00817558" w:rsidRPr="005443D4" w:rsidRDefault="00817558" w:rsidP="001403CD">
            <w:r w:rsidRPr="005443D4">
              <w:t>Полнота и конкретность сведений о практической апробации программы (технологии)</w:t>
            </w:r>
          </w:p>
        </w:tc>
        <w:tc>
          <w:tcPr>
            <w:tcW w:w="946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</w:tr>
      <w:tr w:rsidR="00817558" w:rsidRPr="005443D4" w:rsidTr="001C24E0">
        <w:tc>
          <w:tcPr>
            <w:tcW w:w="569" w:type="dxa"/>
          </w:tcPr>
          <w:p w:rsidR="00817558" w:rsidRPr="005443D4" w:rsidRDefault="00B10588" w:rsidP="007E1605">
            <w:r w:rsidRPr="005443D4">
              <w:t>1</w:t>
            </w:r>
            <w:r w:rsidR="007E1605" w:rsidRPr="005443D4">
              <w:t>2</w:t>
            </w:r>
          </w:p>
        </w:tc>
        <w:tc>
          <w:tcPr>
            <w:tcW w:w="3105" w:type="dxa"/>
          </w:tcPr>
          <w:p w:rsidR="00817558" w:rsidRPr="005443D4" w:rsidRDefault="00CA29F8" w:rsidP="001403CD">
            <w:r w:rsidRPr="005443D4">
              <w:t>Полнота описания и значимость результатов, подтверждающих эффективность реализации программы (технологии)</w:t>
            </w:r>
          </w:p>
        </w:tc>
        <w:tc>
          <w:tcPr>
            <w:tcW w:w="946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</w:tr>
      <w:tr w:rsidR="00817558" w:rsidRPr="005443D4" w:rsidTr="007E1605">
        <w:trPr>
          <w:trHeight w:val="860"/>
        </w:trPr>
        <w:tc>
          <w:tcPr>
            <w:tcW w:w="569" w:type="dxa"/>
          </w:tcPr>
          <w:p w:rsidR="00817558" w:rsidRPr="005443D4" w:rsidRDefault="006702F5" w:rsidP="007E1605">
            <w:r w:rsidRPr="005443D4">
              <w:t>1</w:t>
            </w:r>
            <w:r w:rsidR="007E1605" w:rsidRPr="005443D4">
              <w:t>3</w:t>
            </w:r>
          </w:p>
        </w:tc>
        <w:tc>
          <w:tcPr>
            <w:tcW w:w="3105" w:type="dxa"/>
          </w:tcPr>
          <w:p w:rsidR="00817558" w:rsidRPr="005443D4" w:rsidRDefault="00817558" w:rsidP="001403CD">
            <w:r w:rsidRPr="005443D4">
              <w:t>Использование в программе возможностей современных цифровых технологий</w:t>
            </w:r>
          </w:p>
        </w:tc>
        <w:tc>
          <w:tcPr>
            <w:tcW w:w="946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</w:tr>
      <w:tr w:rsidR="00817558" w:rsidRPr="005443D4" w:rsidTr="001C24E0">
        <w:tc>
          <w:tcPr>
            <w:tcW w:w="569" w:type="dxa"/>
          </w:tcPr>
          <w:p w:rsidR="00817558" w:rsidRPr="005443D4" w:rsidRDefault="006702F5" w:rsidP="007E1605">
            <w:r w:rsidRPr="005443D4">
              <w:t>1</w:t>
            </w:r>
            <w:r w:rsidR="007E1605" w:rsidRPr="005443D4">
              <w:t>4</w:t>
            </w:r>
          </w:p>
        </w:tc>
        <w:tc>
          <w:tcPr>
            <w:tcW w:w="3105" w:type="dxa"/>
          </w:tcPr>
          <w:p w:rsidR="00817558" w:rsidRPr="005443D4" w:rsidRDefault="00817558" w:rsidP="001403CD">
            <w:r w:rsidRPr="005443D4">
              <w:t>Соответствие представленного текста требованиям к оформлению документа согласно ГОСТ</w:t>
            </w:r>
          </w:p>
        </w:tc>
        <w:tc>
          <w:tcPr>
            <w:tcW w:w="946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</w:tr>
      <w:tr w:rsidR="00817558" w:rsidRPr="005443D4" w:rsidTr="001C24E0">
        <w:tc>
          <w:tcPr>
            <w:tcW w:w="569" w:type="dxa"/>
          </w:tcPr>
          <w:p w:rsidR="00817558" w:rsidRPr="005443D4" w:rsidRDefault="006702F5" w:rsidP="007E1605">
            <w:r w:rsidRPr="005443D4">
              <w:t>1</w:t>
            </w:r>
            <w:r w:rsidR="007E1605" w:rsidRPr="005443D4">
              <w:t>5</w:t>
            </w:r>
          </w:p>
        </w:tc>
        <w:tc>
          <w:tcPr>
            <w:tcW w:w="3105" w:type="dxa"/>
          </w:tcPr>
          <w:p w:rsidR="00817558" w:rsidRPr="005443D4" w:rsidRDefault="00817558" w:rsidP="00CA29F8">
            <w:pPr>
              <w:contextualSpacing/>
              <w:jc w:val="both"/>
            </w:pPr>
            <w:r w:rsidRPr="005443D4">
              <w:t xml:space="preserve">Соблюдение закона об авторских правах, требований к выполнению Правил </w:t>
            </w:r>
            <w:r w:rsidR="001260B0">
              <w:t>з</w:t>
            </w:r>
            <w:r w:rsidRPr="005443D4">
              <w:t>аимствования/компиляции в профессиональных текстах и т.п.</w:t>
            </w:r>
            <w:r w:rsidR="00CA29F8" w:rsidRPr="005443D4">
              <w:t xml:space="preserve"> Процент оригинальности должен составлять </w:t>
            </w:r>
            <w:r w:rsidR="006702F5" w:rsidRPr="005443D4">
              <w:t>не менее 70</w:t>
            </w:r>
            <w:r w:rsidR="00CA29F8" w:rsidRPr="005443D4">
              <w:t>% в системе Антиплагиат</w:t>
            </w:r>
          </w:p>
        </w:tc>
        <w:tc>
          <w:tcPr>
            <w:tcW w:w="946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</w:tr>
      <w:tr w:rsidR="00817558" w:rsidRPr="005443D4" w:rsidTr="001C24E0">
        <w:tc>
          <w:tcPr>
            <w:tcW w:w="569" w:type="dxa"/>
          </w:tcPr>
          <w:p w:rsidR="00817558" w:rsidRPr="005443D4" w:rsidRDefault="006702F5" w:rsidP="007E1605">
            <w:r w:rsidRPr="005443D4">
              <w:t>1</w:t>
            </w:r>
            <w:r w:rsidR="007E1605" w:rsidRPr="005443D4">
              <w:t>6</w:t>
            </w:r>
          </w:p>
        </w:tc>
        <w:tc>
          <w:tcPr>
            <w:tcW w:w="3105" w:type="dxa"/>
          </w:tcPr>
          <w:p w:rsidR="00817558" w:rsidRPr="005443D4" w:rsidRDefault="00817558" w:rsidP="00B10588">
            <w:pPr>
              <w:contextualSpacing/>
              <w:jc w:val="both"/>
            </w:pPr>
            <w:r w:rsidRPr="005443D4">
              <w:t xml:space="preserve">Уникальность идеи и технологии, следование принципу преемственности, развития традиций отечественных научных школ и опыту инклюзивных практик в России  </w:t>
            </w:r>
          </w:p>
        </w:tc>
        <w:tc>
          <w:tcPr>
            <w:tcW w:w="946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  <w:tc>
          <w:tcPr>
            <w:tcW w:w="945" w:type="dxa"/>
          </w:tcPr>
          <w:p w:rsidR="00817558" w:rsidRPr="005443D4" w:rsidRDefault="00817558" w:rsidP="001403CD"/>
        </w:tc>
      </w:tr>
      <w:bookmarkEnd w:id="3"/>
    </w:tbl>
    <w:p w:rsidR="001403CD" w:rsidRPr="005443D4" w:rsidRDefault="001403CD" w:rsidP="00817558">
      <w:pPr>
        <w:ind w:left="360"/>
        <w:contextualSpacing/>
        <w:jc w:val="both"/>
      </w:pPr>
    </w:p>
    <w:sectPr w:rsidR="001403CD" w:rsidRPr="005443D4" w:rsidSect="002A28A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71" w:rsidRDefault="00CE3F71">
      <w:r>
        <w:separator/>
      </w:r>
    </w:p>
  </w:endnote>
  <w:endnote w:type="continuationSeparator" w:id="0">
    <w:p w:rsidR="00CE3F71" w:rsidRDefault="00CE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C8" w:rsidRDefault="00803828">
    <w:pPr>
      <w:pStyle w:val="a7"/>
      <w:jc w:val="center"/>
    </w:pPr>
    <w:r>
      <w:fldChar w:fldCharType="begin"/>
    </w:r>
    <w:r w:rsidR="00E118A7">
      <w:instrText>PAGE   \* MERGEFORMAT</w:instrText>
    </w:r>
    <w:r>
      <w:fldChar w:fldCharType="separate"/>
    </w:r>
    <w:r w:rsidR="003159B0">
      <w:rPr>
        <w:noProof/>
      </w:rPr>
      <w:t>11</w:t>
    </w:r>
    <w:r>
      <w:fldChar w:fldCharType="end"/>
    </w:r>
  </w:p>
  <w:p w:rsidR="00E817C8" w:rsidRPr="0081359A" w:rsidRDefault="00CE3F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C8" w:rsidRPr="006F2DCB" w:rsidRDefault="00CE3F71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71" w:rsidRDefault="00CE3F71">
      <w:r>
        <w:separator/>
      </w:r>
    </w:p>
  </w:footnote>
  <w:footnote w:type="continuationSeparator" w:id="0">
    <w:p w:rsidR="00CE3F71" w:rsidRDefault="00CE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C8" w:rsidRDefault="00803828" w:rsidP="00A415D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118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7C8" w:rsidRDefault="00CE3F71" w:rsidP="00A415D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C8" w:rsidRDefault="00CE3F71" w:rsidP="00A415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933"/>
    <w:multiLevelType w:val="hybridMultilevel"/>
    <w:tmpl w:val="C0CE5572"/>
    <w:lvl w:ilvl="0" w:tplc="7F0C8D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2D00"/>
    <w:multiLevelType w:val="hybridMultilevel"/>
    <w:tmpl w:val="10B654E2"/>
    <w:lvl w:ilvl="0" w:tplc="82ACA8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B47"/>
    <w:multiLevelType w:val="singleLevel"/>
    <w:tmpl w:val="C352BDCE"/>
    <w:lvl w:ilvl="0">
      <w:start w:val="1"/>
      <w:numFmt w:val="decimal"/>
      <w:lvlText w:val="2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170962"/>
    <w:multiLevelType w:val="hybridMultilevel"/>
    <w:tmpl w:val="4AEA6CF0"/>
    <w:lvl w:ilvl="0" w:tplc="F738DD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2E6DBD"/>
    <w:multiLevelType w:val="multilevel"/>
    <w:tmpl w:val="821261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5" w15:restartNumberingAfterBreak="0">
    <w:nsid w:val="10E970C8"/>
    <w:multiLevelType w:val="hybridMultilevel"/>
    <w:tmpl w:val="F24CDC76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65C85"/>
    <w:multiLevelType w:val="hybridMultilevel"/>
    <w:tmpl w:val="4F1660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087E0E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105C1B"/>
    <w:multiLevelType w:val="hybridMultilevel"/>
    <w:tmpl w:val="6DAA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E9589A"/>
    <w:multiLevelType w:val="hybridMultilevel"/>
    <w:tmpl w:val="B9DCDAF2"/>
    <w:lvl w:ilvl="0" w:tplc="F738DD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ED0878"/>
    <w:multiLevelType w:val="hybridMultilevel"/>
    <w:tmpl w:val="056E9BDE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74CC8"/>
    <w:multiLevelType w:val="hybridMultilevel"/>
    <w:tmpl w:val="C0CE5572"/>
    <w:lvl w:ilvl="0" w:tplc="7F0C8D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02581"/>
    <w:multiLevelType w:val="multilevel"/>
    <w:tmpl w:val="F39076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6D222F9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A3B7CB0"/>
    <w:multiLevelType w:val="multilevel"/>
    <w:tmpl w:val="D71624F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4A544F04"/>
    <w:multiLevelType w:val="hybridMultilevel"/>
    <w:tmpl w:val="22686454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00C14"/>
    <w:multiLevelType w:val="multilevel"/>
    <w:tmpl w:val="3404D1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3075BF8"/>
    <w:multiLevelType w:val="multilevel"/>
    <w:tmpl w:val="09AEC4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8C812CD"/>
    <w:multiLevelType w:val="hybridMultilevel"/>
    <w:tmpl w:val="E5269D72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36958"/>
    <w:multiLevelType w:val="hybridMultilevel"/>
    <w:tmpl w:val="2696D0A2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2071D"/>
    <w:multiLevelType w:val="hybridMultilevel"/>
    <w:tmpl w:val="2460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6761E"/>
    <w:multiLevelType w:val="multilevel"/>
    <w:tmpl w:val="529C86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9"/>
  </w:num>
  <w:num w:numId="6">
    <w:abstractNumId w:val="19"/>
  </w:num>
  <w:num w:numId="7">
    <w:abstractNumId w:val="11"/>
  </w:num>
  <w:num w:numId="8">
    <w:abstractNumId w:val="18"/>
  </w:num>
  <w:num w:numId="9">
    <w:abstractNumId w:val="20"/>
  </w:num>
  <w:num w:numId="10">
    <w:abstractNumId w:val="4"/>
  </w:num>
  <w:num w:numId="11">
    <w:abstractNumId w:val="7"/>
  </w:num>
  <w:num w:numId="12">
    <w:abstractNumId w:val="0"/>
  </w:num>
  <w:num w:numId="13">
    <w:abstractNumId w:val="1"/>
  </w:num>
  <w:num w:numId="14">
    <w:abstractNumId w:val="21"/>
  </w:num>
  <w:num w:numId="15">
    <w:abstractNumId w:val="12"/>
  </w:num>
  <w:num w:numId="16">
    <w:abstractNumId w:val="5"/>
  </w:num>
  <w:num w:numId="17">
    <w:abstractNumId w:val="10"/>
  </w:num>
  <w:num w:numId="18">
    <w:abstractNumId w:val="15"/>
  </w:num>
  <w:num w:numId="19">
    <w:abstractNumId w:val="17"/>
  </w:num>
  <w:num w:numId="20">
    <w:abstractNumId w:val="16"/>
  </w:num>
  <w:num w:numId="21">
    <w:abstractNumId w:val="3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4F"/>
    <w:rsid w:val="00002A1D"/>
    <w:rsid w:val="00047759"/>
    <w:rsid w:val="0004780C"/>
    <w:rsid w:val="00081D1C"/>
    <w:rsid w:val="000A5849"/>
    <w:rsid w:val="000B6143"/>
    <w:rsid w:val="000C1AE4"/>
    <w:rsid w:val="000C7A8D"/>
    <w:rsid w:val="000F0327"/>
    <w:rsid w:val="000F37DC"/>
    <w:rsid w:val="00103B89"/>
    <w:rsid w:val="00110FA1"/>
    <w:rsid w:val="001260B0"/>
    <w:rsid w:val="00130BD0"/>
    <w:rsid w:val="001403CD"/>
    <w:rsid w:val="00160F4D"/>
    <w:rsid w:val="0016792C"/>
    <w:rsid w:val="001737E1"/>
    <w:rsid w:val="0017445D"/>
    <w:rsid w:val="00180D0B"/>
    <w:rsid w:val="00181B8F"/>
    <w:rsid w:val="001B6E5E"/>
    <w:rsid w:val="001C1CDE"/>
    <w:rsid w:val="001C24E0"/>
    <w:rsid w:val="001D6BEB"/>
    <w:rsid w:val="001E54D7"/>
    <w:rsid w:val="001E5B46"/>
    <w:rsid w:val="001E7681"/>
    <w:rsid w:val="001F0DF8"/>
    <w:rsid w:val="001F31F2"/>
    <w:rsid w:val="00205E07"/>
    <w:rsid w:val="00207493"/>
    <w:rsid w:val="00220812"/>
    <w:rsid w:val="002325F4"/>
    <w:rsid w:val="00233979"/>
    <w:rsid w:val="00241319"/>
    <w:rsid w:val="00257416"/>
    <w:rsid w:val="00265A29"/>
    <w:rsid w:val="00273B32"/>
    <w:rsid w:val="00281259"/>
    <w:rsid w:val="00282DC5"/>
    <w:rsid w:val="00286830"/>
    <w:rsid w:val="002A0F70"/>
    <w:rsid w:val="002B1AA0"/>
    <w:rsid w:val="002C393F"/>
    <w:rsid w:val="002F60DF"/>
    <w:rsid w:val="00300ED9"/>
    <w:rsid w:val="003159B0"/>
    <w:rsid w:val="0032095C"/>
    <w:rsid w:val="003300F1"/>
    <w:rsid w:val="003400C2"/>
    <w:rsid w:val="00350660"/>
    <w:rsid w:val="00367BF7"/>
    <w:rsid w:val="00375C3B"/>
    <w:rsid w:val="00386152"/>
    <w:rsid w:val="00390C8F"/>
    <w:rsid w:val="00392686"/>
    <w:rsid w:val="003B1333"/>
    <w:rsid w:val="003B23E6"/>
    <w:rsid w:val="00415148"/>
    <w:rsid w:val="00416E24"/>
    <w:rsid w:val="00441486"/>
    <w:rsid w:val="004472CE"/>
    <w:rsid w:val="00452E77"/>
    <w:rsid w:val="00495B5B"/>
    <w:rsid w:val="004B5487"/>
    <w:rsid w:val="004D5BA7"/>
    <w:rsid w:val="00512545"/>
    <w:rsid w:val="005139D9"/>
    <w:rsid w:val="00525605"/>
    <w:rsid w:val="005443D4"/>
    <w:rsid w:val="00544FF3"/>
    <w:rsid w:val="00553396"/>
    <w:rsid w:val="00555523"/>
    <w:rsid w:val="005562EA"/>
    <w:rsid w:val="00560E1F"/>
    <w:rsid w:val="0058276D"/>
    <w:rsid w:val="00585D6E"/>
    <w:rsid w:val="005E11ED"/>
    <w:rsid w:val="005E4414"/>
    <w:rsid w:val="00602314"/>
    <w:rsid w:val="00611E57"/>
    <w:rsid w:val="006267B9"/>
    <w:rsid w:val="00631D77"/>
    <w:rsid w:val="00635E01"/>
    <w:rsid w:val="006531A3"/>
    <w:rsid w:val="0065362D"/>
    <w:rsid w:val="006635EC"/>
    <w:rsid w:val="006675DA"/>
    <w:rsid w:val="006702F5"/>
    <w:rsid w:val="00672B2B"/>
    <w:rsid w:val="006778F9"/>
    <w:rsid w:val="006837F6"/>
    <w:rsid w:val="00684B30"/>
    <w:rsid w:val="006A5ED6"/>
    <w:rsid w:val="0070263C"/>
    <w:rsid w:val="00711D4C"/>
    <w:rsid w:val="0071634F"/>
    <w:rsid w:val="00734F88"/>
    <w:rsid w:val="00764D45"/>
    <w:rsid w:val="0078650D"/>
    <w:rsid w:val="00797D17"/>
    <w:rsid w:val="007B61F1"/>
    <w:rsid w:val="007E1605"/>
    <w:rsid w:val="00803828"/>
    <w:rsid w:val="00816F47"/>
    <w:rsid w:val="00817558"/>
    <w:rsid w:val="00842A3C"/>
    <w:rsid w:val="00843017"/>
    <w:rsid w:val="00856002"/>
    <w:rsid w:val="0087447B"/>
    <w:rsid w:val="00892A56"/>
    <w:rsid w:val="0089387B"/>
    <w:rsid w:val="00896411"/>
    <w:rsid w:val="008E1419"/>
    <w:rsid w:val="008E5898"/>
    <w:rsid w:val="008F34DB"/>
    <w:rsid w:val="009176BF"/>
    <w:rsid w:val="00943A59"/>
    <w:rsid w:val="009636DE"/>
    <w:rsid w:val="00974E4F"/>
    <w:rsid w:val="00987FE3"/>
    <w:rsid w:val="009951E7"/>
    <w:rsid w:val="009A1507"/>
    <w:rsid w:val="009A1D6D"/>
    <w:rsid w:val="009B4BD3"/>
    <w:rsid w:val="009B772C"/>
    <w:rsid w:val="009D4162"/>
    <w:rsid w:val="009D6BC1"/>
    <w:rsid w:val="009E11E3"/>
    <w:rsid w:val="00A26B9D"/>
    <w:rsid w:val="00A45964"/>
    <w:rsid w:val="00A52497"/>
    <w:rsid w:val="00A949FB"/>
    <w:rsid w:val="00AB4034"/>
    <w:rsid w:val="00B10588"/>
    <w:rsid w:val="00B26E74"/>
    <w:rsid w:val="00B321BE"/>
    <w:rsid w:val="00B73B65"/>
    <w:rsid w:val="00B740BC"/>
    <w:rsid w:val="00B80BCB"/>
    <w:rsid w:val="00BF1FCF"/>
    <w:rsid w:val="00BF6491"/>
    <w:rsid w:val="00C16822"/>
    <w:rsid w:val="00C55979"/>
    <w:rsid w:val="00C774C2"/>
    <w:rsid w:val="00CA29F8"/>
    <w:rsid w:val="00CC206F"/>
    <w:rsid w:val="00CE3F71"/>
    <w:rsid w:val="00CE63E1"/>
    <w:rsid w:val="00D1607B"/>
    <w:rsid w:val="00D2253E"/>
    <w:rsid w:val="00D25A12"/>
    <w:rsid w:val="00D3366D"/>
    <w:rsid w:val="00D41491"/>
    <w:rsid w:val="00D45A5B"/>
    <w:rsid w:val="00D5197F"/>
    <w:rsid w:val="00D557B7"/>
    <w:rsid w:val="00D7038E"/>
    <w:rsid w:val="00D70B2F"/>
    <w:rsid w:val="00D92269"/>
    <w:rsid w:val="00DA07AF"/>
    <w:rsid w:val="00DA14E6"/>
    <w:rsid w:val="00DB0E14"/>
    <w:rsid w:val="00DD1A45"/>
    <w:rsid w:val="00DD43C8"/>
    <w:rsid w:val="00DD5AC5"/>
    <w:rsid w:val="00DE5A2F"/>
    <w:rsid w:val="00DF0C0C"/>
    <w:rsid w:val="00E013EC"/>
    <w:rsid w:val="00E05E13"/>
    <w:rsid w:val="00E118A7"/>
    <w:rsid w:val="00E21214"/>
    <w:rsid w:val="00E508A6"/>
    <w:rsid w:val="00E5736E"/>
    <w:rsid w:val="00E632E1"/>
    <w:rsid w:val="00E707E4"/>
    <w:rsid w:val="00E90ADB"/>
    <w:rsid w:val="00E93451"/>
    <w:rsid w:val="00EA2F47"/>
    <w:rsid w:val="00EA3B8A"/>
    <w:rsid w:val="00EA71CB"/>
    <w:rsid w:val="00EC76E1"/>
    <w:rsid w:val="00EE41BF"/>
    <w:rsid w:val="00EF1815"/>
    <w:rsid w:val="00EF1D0A"/>
    <w:rsid w:val="00EF6768"/>
    <w:rsid w:val="00F10A80"/>
    <w:rsid w:val="00F31E9B"/>
    <w:rsid w:val="00F56774"/>
    <w:rsid w:val="00F744EF"/>
    <w:rsid w:val="00F7723C"/>
    <w:rsid w:val="00F77DA2"/>
    <w:rsid w:val="00F82A54"/>
    <w:rsid w:val="00FB3A62"/>
    <w:rsid w:val="00FC0F61"/>
    <w:rsid w:val="00FC1152"/>
    <w:rsid w:val="00FC3A3E"/>
    <w:rsid w:val="00FC6E45"/>
    <w:rsid w:val="00FE3514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650C"/>
  <w15:docId w15:val="{21DFAD62-2C2E-45C9-9548-41156AC6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8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18A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118A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11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118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11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118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11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новый"/>
    <w:basedOn w:val="a"/>
    <w:rsid w:val="00E118A7"/>
    <w:pPr>
      <w:spacing w:line="360" w:lineRule="auto"/>
      <w:ind w:firstLine="709"/>
      <w:jc w:val="both"/>
    </w:pPr>
    <w:rPr>
      <w:szCs w:val="20"/>
    </w:rPr>
  </w:style>
  <w:style w:type="character" w:styleId="aa">
    <w:name w:val="page number"/>
    <w:basedOn w:val="a0"/>
    <w:rsid w:val="00E118A7"/>
  </w:style>
  <w:style w:type="character" w:styleId="ab">
    <w:name w:val="Hyperlink"/>
    <w:rsid w:val="00E118A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1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14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E63E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63E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E6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63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E63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E63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u-2way.ru/about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iu-2way.ru/abou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konkurspraktikaiv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ebanketa.com/forms/6crkee9m6gqkjdsgc5hkas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u-2way.ru/abou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C534B-6587-4D8E-8BDD-9766FDD5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dcterms:created xsi:type="dcterms:W3CDTF">2021-03-02T15:12:00Z</dcterms:created>
  <dcterms:modified xsi:type="dcterms:W3CDTF">2021-03-09T07:12:00Z</dcterms:modified>
</cp:coreProperties>
</file>